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8"/>
        <w:tblW w:w="5145" w:type="dxa"/>
        <w:tblLook w:val="01E0" w:firstRow="1" w:lastRow="1" w:firstColumn="1" w:lastColumn="1" w:noHBand="0" w:noVBand="0"/>
      </w:tblPr>
      <w:tblGrid>
        <w:gridCol w:w="5145"/>
      </w:tblGrid>
      <w:tr w:rsidR="006372F7" w:rsidRPr="00BC3641" w14:paraId="5DE113E7" w14:textId="77777777" w:rsidTr="005921B3">
        <w:trPr>
          <w:trHeight w:val="315"/>
        </w:trPr>
        <w:tc>
          <w:tcPr>
            <w:tcW w:w="5145" w:type="dxa"/>
          </w:tcPr>
          <w:p w14:paraId="77E66C99" w14:textId="0ED3450C" w:rsidR="006372F7" w:rsidRPr="00BC3641" w:rsidRDefault="005921B3" w:rsidP="00BC3641">
            <w:pPr>
              <w:tabs>
                <w:tab w:val="center" w:pos="4864"/>
              </w:tabs>
              <w:contextualSpacing/>
              <w:jc w:val="right"/>
              <w:rPr>
                <w:rFonts w:ascii="Arial" w:eastAsia="Times New Roman" w:hAnsi="Arial" w:cs="Arial"/>
                <w:b/>
                <w:szCs w:val="22"/>
              </w:rPr>
            </w:pPr>
            <w:r>
              <w:rPr>
                <w:rFonts w:ascii="Arial" w:eastAsia="Times New Roman" w:hAnsi="Arial" w:cs="Arial"/>
                <w:b/>
                <w:sz w:val="32"/>
                <w:szCs w:val="22"/>
              </w:rPr>
              <w:t>Teacher Education</w:t>
            </w:r>
            <w:r w:rsidR="006372F7" w:rsidRPr="00BC3641">
              <w:rPr>
                <w:rFonts w:ascii="Arial" w:eastAsia="Times New Roman" w:hAnsi="Arial" w:cs="Arial"/>
                <w:b/>
                <w:sz w:val="32"/>
                <w:szCs w:val="22"/>
              </w:rPr>
              <w:t xml:space="preserve"> Syllabus</w:t>
            </w:r>
          </w:p>
        </w:tc>
      </w:tr>
      <w:tr w:rsidR="006372F7" w:rsidRPr="00BC3641" w14:paraId="1920D87D" w14:textId="77777777" w:rsidTr="005921B3">
        <w:trPr>
          <w:trHeight w:val="315"/>
        </w:trPr>
        <w:tc>
          <w:tcPr>
            <w:tcW w:w="5145" w:type="dxa"/>
          </w:tcPr>
          <w:p w14:paraId="1EC57B88" w14:textId="77777777" w:rsidR="006372F7" w:rsidRPr="00BC3641" w:rsidRDefault="006372F7" w:rsidP="00BC3641">
            <w:pPr>
              <w:contextualSpacing/>
              <w:jc w:val="right"/>
              <w:rPr>
                <w:rFonts w:ascii="Arial" w:eastAsia="Times New Roman" w:hAnsi="Arial" w:cs="Arial"/>
                <w:szCs w:val="22"/>
              </w:rPr>
            </w:pPr>
            <w:r w:rsidRPr="00D835D2">
              <w:rPr>
                <w:rFonts w:ascii="Arial" w:eastAsia="Times New Roman" w:hAnsi="Arial" w:cs="Arial"/>
                <w:sz w:val="28"/>
                <w:szCs w:val="22"/>
              </w:rPr>
              <w:t>Mrs. Porzio</w:t>
            </w:r>
          </w:p>
        </w:tc>
      </w:tr>
      <w:tr w:rsidR="006372F7" w:rsidRPr="00BC3641" w14:paraId="0319C6C7" w14:textId="77777777" w:rsidTr="005921B3">
        <w:trPr>
          <w:trHeight w:val="315"/>
        </w:trPr>
        <w:tc>
          <w:tcPr>
            <w:tcW w:w="5145" w:type="dxa"/>
          </w:tcPr>
          <w:p w14:paraId="466DF340" w14:textId="62BFCD02" w:rsidR="006372F7" w:rsidRPr="00BC3641" w:rsidRDefault="00D835D2" w:rsidP="00D835D2">
            <w:pPr>
              <w:contextualSpacing/>
              <w:jc w:val="right"/>
              <w:rPr>
                <w:rFonts w:ascii="Arial" w:eastAsia="Times New Roman" w:hAnsi="Arial" w:cs="Arial"/>
                <w:szCs w:val="22"/>
              </w:rPr>
            </w:pPr>
            <w:r>
              <w:rPr>
                <w:rFonts w:ascii="Arial" w:eastAsia="Times New Roman" w:hAnsi="Arial" w:cs="Arial"/>
                <w:szCs w:val="22"/>
              </w:rPr>
              <w:t xml:space="preserve">Office Hours: By appointment </w:t>
            </w:r>
            <w:r w:rsidR="006372F7" w:rsidRPr="00BC3641">
              <w:rPr>
                <w:rFonts w:ascii="Arial" w:eastAsia="Times New Roman" w:hAnsi="Arial" w:cs="Arial"/>
                <w:szCs w:val="22"/>
              </w:rPr>
              <w:t>via email only.</w:t>
            </w:r>
          </w:p>
        </w:tc>
      </w:tr>
      <w:tr w:rsidR="006372F7" w:rsidRPr="00BC3641" w14:paraId="52E24ACB" w14:textId="77777777" w:rsidTr="005921B3">
        <w:trPr>
          <w:trHeight w:val="282"/>
        </w:trPr>
        <w:tc>
          <w:tcPr>
            <w:tcW w:w="5145" w:type="dxa"/>
          </w:tcPr>
          <w:p w14:paraId="1BD227CB" w14:textId="77777777" w:rsidR="006372F7" w:rsidRDefault="006372F7" w:rsidP="00D835D2">
            <w:pPr>
              <w:contextualSpacing/>
              <w:jc w:val="right"/>
              <w:rPr>
                <w:rFonts w:ascii="Arial" w:eastAsia="Times New Roman" w:hAnsi="Arial" w:cs="Arial"/>
                <w:szCs w:val="22"/>
              </w:rPr>
            </w:pPr>
            <w:r w:rsidRPr="00BC3641">
              <w:rPr>
                <w:rFonts w:ascii="Arial" w:eastAsia="Times New Roman" w:hAnsi="Arial" w:cs="Arial"/>
                <w:szCs w:val="22"/>
              </w:rPr>
              <w:t>Phone</w:t>
            </w:r>
            <w:r w:rsidR="00D835D2">
              <w:rPr>
                <w:rFonts w:ascii="Arial" w:eastAsia="Times New Roman" w:hAnsi="Arial" w:cs="Arial"/>
                <w:szCs w:val="22"/>
              </w:rPr>
              <w:t>:</w:t>
            </w:r>
            <w:r w:rsidRPr="00BC3641">
              <w:rPr>
                <w:rFonts w:ascii="Arial" w:eastAsia="Times New Roman" w:hAnsi="Arial" w:cs="Arial"/>
                <w:szCs w:val="22"/>
              </w:rPr>
              <w:t xml:space="preserve"> </w:t>
            </w:r>
            <w:r w:rsidR="00D835D2">
              <w:rPr>
                <w:rFonts w:ascii="Arial" w:eastAsia="Times New Roman" w:hAnsi="Arial" w:cs="Arial"/>
                <w:szCs w:val="22"/>
              </w:rPr>
              <w:t>312.445.4680</w:t>
            </w:r>
            <w:r w:rsidR="00E62F8E">
              <w:rPr>
                <w:rFonts w:ascii="Arial" w:eastAsia="Times New Roman" w:hAnsi="Arial" w:cs="Arial"/>
                <w:szCs w:val="22"/>
              </w:rPr>
              <w:t xml:space="preserve"> ext</w:t>
            </w:r>
            <w:r w:rsidR="00FF537E">
              <w:rPr>
                <w:rFonts w:ascii="Arial" w:eastAsia="Times New Roman" w:hAnsi="Arial" w:cs="Arial"/>
                <w:szCs w:val="22"/>
              </w:rPr>
              <w:t>.</w:t>
            </w:r>
            <w:r w:rsidR="00E62F8E">
              <w:rPr>
                <w:rFonts w:ascii="Arial" w:eastAsia="Times New Roman" w:hAnsi="Arial" w:cs="Arial"/>
                <w:szCs w:val="22"/>
              </w:rPr>
              <w:t xml:space="preserve"> 7711</w:t>
            </w:r>
          </w:p>
          <w:p w14:paraId="7C012480" w14:textId="684D5935" w:rsidR="00FF537E" w:rsidRPr="00BC3641" w:rsidRDefault="00FF537E" w:rsidP="00D835D2">
            <w:pPr>
              <w:contextualSpacing/>
              <w:jc w:val="right"/>
              <w:rPr>
                <w:rFonts w:ascii="Arial" w:eastAsia="Times New Roman" w:hAnsi="Arial" w:cs="Arial"/>
                <w:szCs w:val="22"/>
              </w:rPr>
            </w:pPr>
            <w:r>
              <w:rPr>
                <w:rFonts w:ascii="Arial" w:eastAsia="Times New Roman" w:hAnsi="Arial" w:cs="Arial"/>
                <w:szCs w:val="22"/>
              </w:rPr>
              <w:t>Cell: 972.467.2152</w:t>
            </w:r>
          </w:p>
        </w:tc>
      </w:tr>
      <w:tr w:rsidR="006372F7" w:rsidRPr="00BC3641" w14:paraId="758968E7" w14:textId="77777777" w:rsidTr="005921B3">
        <w:trPr>
          <w:trHeight w:val="334"/>
        </w:trPr>
        <w:tc>
          <w:tcPr>
            <w:tcW w:w="5145" w:type="dxa"/>
          </w:tcPr>
          <w:p w14:paraId="4E5C372B" w14:textId="77777777" w:rsidR="006372F7" w:rsidRPr="00BC3641" w:rsidRDefault="0093192B" w:rsidP="00BC3641">
            <w:pPr>
              <w:contextualSpacing/>
              <w:jc w:val="right"/>
              <w:rPr>
                <w:rFonts w:ascii="Arial" w:eastAsia="Times New Roman" w:hAnsi="Arial" w:cs="Arial"/>
                <w:szCs w:val="22"/>
              </w:rPr>
            </w:pPr>
            <w:hyperlink r:id="rId5" w:history="1">
              <w:r w:rsidR="006372F7" w:rsidRPr="00BC3641">
                <w:rPr>
                  <w:rStyle w:val="Hyperlink"/>
                  <w:rFonts w:ascii="Arial" w:eastAsia="Times New Roman" w:hAnsi="Arial" w:cs="Arial"/>
                  <w:szCs w:val="22"/>
                </w:rPr>
                <w:t>czajac@noblenetwork.org</w:t>
              </w:r>
            </w:hyperlink>
          </w:p>
          <w:p w14:paraId="42BD5C44" w14:textId="77777777" w:rsidR="006372F7" w:rsidRPr="00BC3641" w:rsidRDefault="006372F7" w:rsidP="00BC3641">
            <w:pPr>
              <w:contextualSpacing/>
              <w:jc w:val="right"/>
              <w:rPr>
                <w:rFonts w:ascii="Arial" w:eastAsia="Times New Roman" w:hAnsi="Arial" w:cs="Arial"/>
                <w:b/>
                <w:szCs w:val="22"/>
              </w:rPr>
            </w:pPr>
            <w:r w:rsidRPr="00BC3641">
              <w:rPr>
                <w:rFonts w:ascii="Arial" w:eastAsia="Times New Roman" w:hAnsi="Arial" w:cs="Arial"/>
                <w:sz w:val="20"/>
                <w:szCs w:val="22"/>
              </w:rPr>
              <w:t>*Note: email address will eventually change to cporzio@noblenetwork.org</w:t>
            </w:r>
          </w:p>
        </w:tc>
      </w:tr>
    </w:tbl>
    <w:p w14:paraId="338A5BB5" w14:textId="77777777" w:rsidR="00945025" w:rsidRPr="00E17237" w:rsidRDefault="006372F7" w:rsidP="006372F7">
      <w:pPr>
        <w:contextualSpacing/>
        <w:rPr>
          <w:rFonts w:asciiTheme="majorHAnsi" w:hAnsiTheme="majorHAnsi" w:cs="Calibri"/>
          <w:b/>
          <w:sz w:val="22"/>
          <w:szCs w:val="22"/>
        </w:rPr>
      </w:pPr>
      <w:r>
        <w:rPr>
          <w:noProof/>
        </w:rPr>
        <w:drawing>
          <wp:inline distT="0" distB="0" distL="0" distR="0" wp14:anchorId="61BA50F5" wp14:editId="43C0BA78">
            <wp:extent cx="2857500" cy="762000"/>
            <wp:effectExtent l="0" t="0" r="0" b="0"/>
            <wp:docPr id="2" name="Picture 2"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m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762000"/>
                    </a:xfrm>
                    <a:prstGeom prst="rect">
                      <a:avLst/>
                    </a:prstGeom>
                    <a:noFill/>
                    <a:ln>
                      <a:noFill/>
                    </a:ln>
                  </pic:spPr>
                </pic:pic>
              </a:graphicData>
            </a:graphic>
          </wp:inline>
        </w:drawing>
      </w:r>
    </w:p>
    <w:p w14:paraId="5DECF6E9" w14:textId="77777777" w:rsidR="00945025" w:rsidRPr="006372F7" w:rsidRDefault="00945025" w:rsidP="00B0702D">
      <w:pPr>
        <w:contextualSpacing/>
        <w:rPr>
          <w:rFonts w:ascii="Arial" w:hAnsi="Arial" w:cs="Arial"/>
          <w:sz w:val="22"/>
          <w:szCs w:val="22"/>
        </w:rPr>
      </w:pPr>
      <w:r w:rsidRPr="006372F7">
        <w:rPr>
          <w:rFonts w:ascii="Arial" w:hAnsi="Arial" w:cs="Arial"/>
          <w:sz w:val="22"/>
          <w:szCs w:val="22"/>
        </w:rPr>
        <w:t xml:space="preserve">                   </w:t>
      </w:r>
    </w:p>
    <w:p w14:paraId="66C91F69" w14:textId="77777777" w:rsidR="00BC3641" w:rsidRDefault="00BC3641" w:rsidP="00B0702D">
      <w:pPr>
        <w:contextualSpacing/>
        <w:rPr>
          <w:rFonts w:ascii="Arial" w:hAnsi="Arial" w:cs="Arial"/>
          <w:b/>
          <w:sz w:val="22"/>
          <w:szCs w:val="22"/>
        </w:rPr>
      </w:pPr>
    </w:p>
    <w:p w14:paraId="4CC6E605" w14:textId="77777777" w:rsidR="00BC3641" w:rsidRDefault="00BC3641" w:rsidP="00B0702D">
      <w:pPr>
        <w:contextualSpacing/>
        <w:rPr>
          <w:rFonts w:ascii="Arial" w:hAnsi="Arial" w:cs="Arial"/>
          <w:b/>
          <w:sz w:val="22"/>
          <w:szCs w:val="22"/>
        </w:rPr>
      </w:pPr>
    </w:p>
    <w:p w14:paraId="057336B8" w14:textId="77777777" w:rsidR="00BC3641" w:rsidRDefault="00BC3641" w:rsidP="00B0702D">
      <w:pPr>
        <w:contextualSpacing/>
        <w:rPr>
          <w:rFonts w:ascii="Arial" w:hAnsi="Arial" w:cs="Arial"/>
          <w:b/>
          <w:sz w:val="22"/>
          <w:szCs w:val="22"/>
        </w:rPr>
      </w:pPr>
    </w:p>
    <w:p w14:paraId="3006EFB6" w14:textId="77777777" w:rsidR="00BC3641" w:rsidRDefault="00BC3641" w:rsidP="00B0702D">
      <w:pPr>
        <w:contextualSpacing/>
        <w:rPr>
          <w:rFonts w:ascii="Arial" w:hAnsi="Arial" w:cs="Arial"/>
          <w:b/>
          <w:sz w:val="22"/>
          <w:szCs w:val="22"/>
        </w:rPr>
      </w:pPr>
    </w:p>
    <w:p w14:paraId="5DACC06E" w14:textId="77777777" w:rsidR="00F46437" w:rsidRDefault="00F46437" w:rsidP="00B0702D">
      <w:pPr>
        <w:contextualSpacing/>
        <w:rPr>
          <w:rFonts w:ascii="Arial" w:hAnsi="Arial" w:cs="Arial"/>
          <w:b/>
          <w:sz w:val="22"/>
          <w:szCs w:val="22"/>
        </w:rPr>
      </w:pPr>
    </w:p>
    <w:p w14:paraId="56B9DB70" w14:textId="77777777" w:rsidR="00F46437" w:rsidRDefault="00F46437" w:rsidP="00B0702D">
      <w:pPr>
        <w:contextualSpacing/>
        <w:rPr>
          <w:rFonts w:ascii="Arial" w:hAnsi="Arial" w:cs="Arial"/>
          <w:b/>
          <w:sz w:val="22"/>
          <w:szCs w:val="22"/>
        </w:rPr>
      </w:pPr>
    </w:p>
    <w:p w14:paraId="33243E6A" w14:textId="77777777" w:rsidR="00F46437" w:rsidRDefault="00F46437" w:rsidP="00B0702D">
      <w:pPr>
        <w:contextualSpacing/>
        <w:rPr>
          <w:rFonts w:ascii="Arial" w:hAnsi="Arial" w:cs="Arial"/>
          <w:b/>
          <w:sz w:val="22"/>
          <w:szCs w:val="22"/>
        </w:rPr>
      </w:pPr>
    </w:p>
    <w:p w14:paraId="1526DBCE" w14:textId="77777777" w:rsidR="006F24E7" w:rsidRDefault="006F24E7" w:rsidP="00B0702D">
      <w:pPr>
        <w:contextualSpacing/>
        <w:rPr>
          <w:rFonts w:ascii="Arial" w:hAnsi="Arial" w:cs="Arial"/>
          <w:b/>
          <w:sz w:val="22"/>
          <w:szCs w:val="22"/>
        </w:rPr>
      </w:pPr>
      <w:r w:rsidRPr="006372F7">
        <w:rPr>
          <w:rFonts w:ascii="Arial" w:hAnsi="Arial" w:cs="Arial"/>
          <w:b/>
          <w:sz w:val="22"/>
          <w:szCs w:val="22"/>
        </w:rPr>
        <w:t xml:space="preserve">Course Description: </w:t>
      </w:r>
    </w:p>
    <w:p w14:paraId="62989417" w14:textId="77777777" w:rsidR="00F46437" w:rsidRPr="006372F7" w:rsidRDefault="00F46437" w:rsidP="00B0702D">
      <w:pPr>
        <w:contextualSpacing/>
        <w:rPr>
          <w:rFonts w:ascii="Arial" w:hAnsi="Arial" w:cs="Arial"/>
          <w:b/>
          <w:sz w:val="22"/>
          <w:szCs w:val="22"/>
        </w:rPr>
      </w:pPr>
    </w:p>
    <w:p w14:paraId="0F5B18AF" w14:textId="34AD08D3" w:rsidR="00945AF6" w:rsidRPr="006372F7" w:rsidRDefault="00851107" w:rsidP="00945AF6">
      <w:pPr>
        <w:contextualSpacing/>
        <w:rPr>
          <w:rFonts w:ascii="Arial" w:hAnsi="Arial" w:cs="Arial"/>
          <w:sz w:val="22"/>
          <w:szCs w:val="22"/>
        </w:rPr>
      </w:pPr>
      <w:r>
        <w:rPr>
          <w:rFonts w:ascii="Arial" w:hAnsi="Arial" w:cs="Arial"/>
          <w:sz w:val="22"/>
          <w:szCs w:val="22"/>
        </w:rPr>
        <w:t xml:space="preserve">This course will give an overview of the world of education.  Students will explore the profession of teaching and begin to identify their specific interests within it.  They will study the development of a child and describe how child development and learning interact within the classroom context.  </w:t>
      </w:r>
      <w:r w:rsidR="001E0B5A">
        <w:rPr>
          <w:rFonts w:ascii="Arial" w:hAnsi="Arial" w:cs="Arial"/>
          <w:sz w:val="22"/>
          <w:szCs w:val="22"/>
        </w:rPr>
        <w:t>We will look at the early and recent history of education in the United States and examine the connection between schools and society.  Finally, we will dive in to the various elements of instruction and how to create an effective classroom.</w:t>
      </w:r>
    </w:p>
    <w:p w14:paraId="7EFE5233" w14:textId="77777777" w:rsidR="00814660" w:rsidRDefault="00814660" w:rsidP="00B0702D">
      <w:pPr>
        <w:contextualSpacing/>
        <w:rPr>
          <w:rFonts w:ascii="Arial" w:hAnsi="Arial" w:cs="Arial"/>
          <w:b/>
          <w:sz w:val="22"/>
          <w:szCs w:val="22"/>
        </w:rPr>
      </w:pPr>
    </w:p>
    <w:p w14:paraId="1E571A5B" w14:textId="50A2A9A5" w:rsidR="006E346D" w:rsidRDefault="00946D2E" w:rsidP="00B0702D">
      <w:pPr>
        <w:contextualSpacing/>
        <w:rPr>
          <w:rFonts w:ascii="Arial" w:hAnsi="Arial" w:cs="Arial"/>
          <w:b/>
          <w:sz w:val="22"/>
          <w:szCs w:val="22"/>
        </w:rPr>
      </w:pPr>
      <w:r>
        <w:rPr>
          <w:rFonts w:ascii="Arial" w:hAnsi="Arial" w:cs="Arial"/>
          <w:b/>
          <w:sz w:val="22"/>
          <w:szCs w:val="22"/>
        </w:rPr>
        <w:t>Required Class Materials:</w:t>
      </w:r>
    </w:p>
    <w:p w14:paraId="127612BF" w14:textId="77777777" w:rsidR="00F46437" w:rsidRPr="006372F7" w:rsidRDefault="00F46437" w:rsidP="00B0702D">
      <w:pPr>
        <w:contextualSpacing/>
        <w:rPr>
          <w:rFonts w:ascii="Arial" w:hAnsi="Arial" w:cs="Arial"/>
          <w:b/>
          <w:sz w:val="22"/>
          <w:szCs w:val="22"/>
        </w:rPr>
      </w:pPr>
    </w:p>
    <w:p w14:paraId="0E9AE084" w14:textId="59202121" w:rsidR="004E2E02" w:rsidRDefault="00946D2E" w:rsidP="004E2E02">
      <w:pPr>
        <w:pStyle w:val="ListParagraph"/>
        <w:numPr>
          <w:ilvl w:val="0"/>
          <w:numId w:val="10"/>
        </w:numPr>
        <w:rPr>
          <w:rFonts w:ascii="Arial" w:hAnsi="Arial" w:cs="Arial"/>
          <w:sz w:val="22"/>
          <w:szCs w:val="22"/>
        </w:rPr>
      </w:pPr>
      <w:r>
        <w:rPr>
          <w:rFonts w:ascii="Arial" w:hAnsi="Arial" w:cs="Arial"/>
          <w:sz w:val="22"/>
          <w:szCs w:val="22"/>
        </w:rPr>
        <w:t>Plastic Binder (Provided)</w:t>
      </w:r>
    </w:p>
    <w:p w14:paraId="2F458B58" w14:textId="070ED363" w:rsidR="00777374" w:rsidRPr="006372F7" w:rsidRDefault="00777374" w:rsidP="004E2E02">
      <w:pPr>
        <w:pStyle w:val="ListParagraph"/>
        <w:numPr>
          <w:ilvl w:val="0"/>
          <w:numId w:val="10"/>
        </w:numPr>
        <w:rPr>
          <w:rFonts w:ascii="Arial" w:hAnsi="Arial" w:cs="Arial"/>
          <w:sz w:val="22"/>
          <w:szCs w:val="22"/>
        </w:rPr>
      </w:pPr>
      <w:r>
        <w:rPr>
          <w:rFonts w:ascii="Arial" w:hAnsi="Arial" w:cs="Arial"/>
          <w:sz w:val="22"/>
          <w:szCs w:val="22"/>
        </w:rPr>
        <w:t>One Subject Notebook</w:t>
      </w:r>
    </w:p>
    <w:p w14:paraId="66A3D80E" w14:textId="6989BA16" w:rsidR="006E346D" w:rsidRDefault="006E346D" w:rsidP="004E2E02">
      <w:pPr>
        <w:pStyle w:val="ListParagraph"/>
        <w:numPr>
          <w:ilvl w:val="0"/>
          <w:numId w:val="10"/>
        </w:numPr>
        <w:rPr>
          <w:rFonts w:ascii="Arial" w:hAnsi="Arial" w:cs="Arial"/>
          <w:sz w:val="22"/>
          <w:szCs w:val="22"/>
        </w:rPr>
      </w:pPr>
      <w:r w:rsidRPr="006372F7">
        <w:rPr>
          <w:rFonts w:ascii="Arial" w:hAnsi="Arial" w:cs="Arial"/>
          <w:sz w:val="22"/>
          <w:szCs w:val="22"/>
        </w:rPr>
        <w:t>Pencil</w:t>
      </w:r>
      <w:r w:rsidR="00946D2E">
        <w:rPr>
          <w:rFonts w:ascii="Arial" w:hAnsi="Arial" w:cs="Arial"/>
          <w:sz w:val="22"/>
          <w:szCs w:val="22"/>
        </w:rPr>
        <w:t xml:space="preserve"> &amp; Pen</w:t>
      </w:r>
    </w:p>
    <w:p w14:paraId="40A3DE08" w14:textId="63B4CE62" w:rsidR="00946D2E" w:rsidRPr="006372F7" w:rsidRDefault="00946D2E" w:rsidP="004E2E02">
      <w:pPr>
        <w:pStyle w:val="ListParagraph"/>
        <w:numPr>
          <w:ilvl w:val="0"/>
          <w:numId w:val="10"/>
        </w:numPr>
        <w:rPr>
          <w:rFonts w:ascii="Arial" w:hAnsi="Arial" w:cs="Arial"/>
          <w:sz w:val="22"/>
          <w:szCs w:val="22"/>
        </w:rPr>
      </w:pPr>
      <w:r>
        <w:rPr>
          <w:rFonts w:ascii="Arial" w:hAnsi="Arial" w:cs="Arial"/>
          <w:sz w:val="22"/>
          <w:szCs w:val="22"/>
        </w:rPr>
        <w:t>Markers</w:t>
      </w:r>
    </w:p>
    <w:p w14:paraId="12780702" w14:textId="3D52D2B6" w:rsidR="00814660" w:rsidRPr="00946D2E" w:rsidRDefault="006946D4" w:rsidP="00D84D18">
      <w:pPr>
        <w:pStyle w:val="ListParagraph"/>
        <w:numPr>
          <w:ilvl w:val="0"/>
          <w:numId w:val="10"/>
        </w:numPr>
        <w:rPr>
          <w:rFonts w:ascii="Arial" w:hAnsi="Arial" w:cs="Arial"/>
          <w:b/>
          <w:sz w:val="22"/>
          <w:szCs w:val="22"/>
        </w:rPr>
      </w:pPr>
      <w:r w:rsidRPr="00946D2E">
        <w:rPr>
          <w:rFonts w:ascii="Arial" w:hAnsi="Arial" w:cs="Arial"/>
          <w:sz w:val="22"/>
          <w:szCs w:val="22"/>
        </w:rPr>
        <w:t>Loose-leaf Notebook Paper</w:t>
      </w:r>
    </w:p>
    <w:p w14:paraId="2D6A5354" w14:textId="77777777" w:rsidR="00946D2E" w:rsidRDefault="00946D2E" w:rsidP="00946D2E">
      <w:pPr>
        <w:rPr>
          <w:rFonts w:ascii="Arial" w:hAnsi="Arial" w:cs="Arial"/>
          <w:b/>
          <w:sz w:val="22"/>
          <w:szCs w:val="22"/>
        </w:rPr>
      </w:pPr>
    </w:p>
    <w:p w14:paraId="7FDB6064" w14:textId="77777777" w:rsidR="00F46437" w:rsidRDefault="00F46437" w:rsidP="00F46437">
      <w:pPr>
        <w:contextualSpacing/>
        <w:rPr>
          <w:rFonts w:ascii="Arial" w:hAnsi="Arial" w:cs="Arial"/>
          <w:b/>
          <w:sz w:val="22"/>
          <w:szCs w:val="22"/>
        </w:rPr>
      </w:pPr>
      <w:r w:rsidRPr="00F46437">
        <w:rPr>
          <w:rFonts w:ascii="Arial" w:hAnsi="Arial" w:cs="Arial"/>
          <w:b/>
          <w:sz w:val="22"/>
          <w:szCs w:val="22"/>
        </w:rPr>
        <w:t>Professional Conduct:</w:t>
      </w:r>
    </w:p>
    <w:p w14:paraId="107B4379" w14:textId="77777777" w:rsidR="00F46437" w:rsidRPr="00F46437" w:rsidRDefault="00F46437" w:rsidP="00F46437">
      <w:pPr>
        <w:contextualSpacing/>
        <w:rPr>
          <w:rFonts w:ascii="Arial" w:hAnsi="Arial" w:cs="Arial"/>
          <w:b/>
          <w:sz w:val="22"/>
          <w:szCs w:val="22"/>
        </w:rPr>
      </w:pPr>
    </w:p>
    <w:p w14:paraId="1E0DDE7B" w14:textId="77777777" w:rsidR="00F46437" w:rsidRPr="00F46437" w:rsidRDefault="00F46437" w:rsidP="00F46437">
      <w:pPr>
        <w:contextualSpacing/>
        <w:rPr>
          <w:rFonts w:ascii="Arial" w:hAnsi="Arial" w:cs="Arial"/>
          <w:sz w:val="22"/>
          <w:szCs w:val="22"/>
        </w:rPr>
      </w:pPr>
      <w:r w:rsidRPr="00F46437">
        <w:rPr>
          <w:rFonts w:ascii="Arial" w:hAnsi="Arial" w:cs="Arial"/>
          <w:sz w:val="22"/>
          <w:szCs w:val="22"/>
        </w:rPr>
        <w:t>As a teacher in training you will be expected to maintain professional conduct within the class structure and whenever acting as an intern at MCP.  On the second day of class we will discuss exactly what professional conduct looks like and you will be expected to maintain these standards set for you.</w:t>
      </w:r>
    </w:p>
    <w:p w14:paraId="151CDBCB" w14:textId="77777777" w:rsidR="00F46437" w:rsidRPr="00F46437" w:rsidRDefault="00F46437" w:rsidP="00F46437">
      <w:pPr>
        <w:contextualSpacing/>
        <w:rPr>
          <w:rFonts w:ascii="Arial" w:hAnsi="Arial" w:cs="Arial"/>
          <w:sz w:val="22"/>
          <w:szCs w:val="22"/>
        </w:rPr>
      </w:pPr>
    </w:p>
    <w:p w14:paraId="0F28BCB0" w14:textId="77777777" w:rsidR="00F46437" w:rsidRPr="00F46437" w:rsidRDefault="00F46437" w:rsidP="00F46437">
      <w:pPr>
        <w:contextualSpacing/>
        <w:rPr>
          <w:rFonts w:ascii="Arial" w:hAnsi="Arial" w:cs="Arial"/>
          <w:sz w:val="22"/>
          <w:szCs w:val="22"/>
        </w:rPr>
      </w:pPr>
      <w:r w:rsidRPr="00F46437">
        <w:rPr>
          <w:rFonts w:ascii="Arial" w:hAnsi="Arial" w:cs="Arial"/>
          <w:sz w:val="22"/>
          <w:szCs w:val="22"/>
        </w:rPr>
        <w:t xml:space="preserve">You will receive a grade for professionalism.  Each student starts with 50 points </w:t>
      </w:r>
      <w:r>
        <w:rPr>
          <w:rFonts w:ascii="Arial" w:hAnsi="Arial" w:cs="Arial"/>
          <w:sz w:val="22"/>
          <w:szCs w:val="22"/>
        </w:rPr>
        <w:t xml:space="preserve">at the beginning of each quarter </w:t>
      </w:r>
      <w:r w:rsidRPr="00F46437">
        <w:rPr>
          <w:rFonts w:ascii="Arial" w:hAnsi="Arial" w:cs="Arial"/>
          <w:sz w:val="22"/>
          <w:szCs w:val="22"/>
        </w:rPr>
        <w:t>and can lose points the following ways:</w:t>
      </w:r>
    </w:p>
    <w:p w14:paraId="28DB596C" w14:textId="77777777" w:rsidR="00F46437" w:rsidRDefault="00F46437" w:rsidP="00F46437">
      <w:pPr>
        <w:contextualSpacing/>
        <w:rPr>
          <w:rFonts w:ascii="Arial" w:hAnsi="Arial" w:cs="Arial"/>
          <w:sz w:val="22"/>
          <w:szCs w:val="22"/>
        </w:rPr>
      </w:pPr>
    </w:p>
    <w:tbl>
      <w:tblPr>
        <w:tblW w:w="5030" w:type="dxa"/>
        <w:jc w:val="center"/>
        <w:tblLook w:val="04A0" w:firstRow="1" w:lastRow="0" w:firstColumn="1" w:lastColumn="0" w:noHBand="0" w:noVBand="1"/>
      </w:tblPr>
      <w:tblGrid>
        <w:gridCol w:w="3945"/>
        <w:gridCol w:w="1085"/>
      </w:tblGrid>
      <w:tr w:rsidR="00F46437" w:rsidRPr="00F46437" w14:paraId="1985D874" w14:textId="77777777" w:rsidTr="003E0FA1">
        <w:trPr>
          <w:trHeight w:val="600"/>
          <w:jc w:val="center"/>
        </w:trPr>
        <w:tc>
          <w:tcPr>
            <w:tcW w:w="3945" w:type="dxa"/>
            <w:tcBorders>
              <w:top w:val="nil"/>
              <w:left w:val="nil"/>
              <w:bottom w:val="nil"/>
              <w:right w:val="nil"/>
            </w:tcBorders>
            <w:shd w:val="clear" w:color="auto" w:fill="auto"/>
            <w:noWrap/>
            <w:vAlign w:val="center"/>
            <w:hideMark/>
          </w:tcPr>
          <w:p w14:paraId="02024188" w14:textId="77777777" w:rsidR="00F46437" w:rsidRPr="00F46437" w:rsidRDefault="00F46437" w:rsidP="003E0FA1">
            <w:pPr>
              <w:jc w:val="center"/>
              <w:rPr>
                <w:rFonts w:ascii="Arial" w:eastAsia="Times New Roman" w:hAnsi="Arial" w:cs="Arial"/>
                <w:b/>
                <w:bCs/>
                <w:color w:val="000000"/>
                <w:sz w:val="22"/>
                <w:szCs w:val="22"/>
              </w:rPr>
            </w:pPr>
            <w:r w:rsidRPr="00F46437">
              <w:rPr>
                <w:rFonts w:ascii="Arial" w:eastAsia="Times New Roman" w:hAnsi="Arial" w:cs="Arial"/>
                <w:b/>
                <w:bCs/>
                <w:color w:val="000000"/>
                <w:sz w:val="22"/>
                <w:szCs w:val="22"/>
              </w:rPr>
              <w:t>Infraction</w:t>
            </w:r>
          </w:p>
        </w:tc>
        <w:tc>
          <w:tcPr>
            <w:tcW w:w="1085" w:type="dxa"/>
            <w:tcBorders>
              <w:top w:val="nil"/>
              <w:left w:val="nil"/>
              <w:bottom w:val="nil"/>
              <w:right w:val="nil"/>
            </w:tcBorders>
            <w:shd w:val="clear" w:color="auto" w:fill="auto"/>
            <w:vAlign w:val="center"/>
            <w:hideMark/>
          </w:tcPr>
          <w:p w14:paraId="2B98A1D9" w14:textId="77777777" w:rsidR="00F46437" w:rsidRPr="00F46437" w:rsidRDefault="00F46437" w:rsidP="003E0FA1">
            <w:pPr>
              <w:jc w:val="center"/>
              <w:rPr>
                <w:rFonts w:ascii="Arial" w:eastAsia="Times New Roman" w:hAnsi="Arial" w:cs="Arial"/>
                <w:b/>
                <w:bCs/>
                <w:color w:val="000000"/>
                <w:sz w:val="22"/>
                <w:szCs w:val="22"/>
              </w:rPr>
            </w:pPr>
            <w:r w:rsidRPr="00F46437">
              <w:rPr>
                <w:rFonts w:ascii="Arial" w:eastAsia="Times New Roman" w:hAnsi="Arial" w:cs="Arial"/>
                <w:b/>
                <w:bCs/>
                <w:color w:val="000000"/>
                <w:sz w:val="22"/>
                <w:szCs w:val="22"/>
              </w:rPr>
              <w:t>Loss of Points</w:t>
            </w:r>
          </w:p>
        </w:tc>
      </w:tr>
      <w:tr w:rsidR="00F46437" w:rsidRPr="00F46437" w14:paraId="38CC69AD" w14:textId="77777777" w:rsidTr="003E0FA1">
        <w:trPr>
          <w:trHeight w:val="300"/>
          <w:jc w:val="center"/>
        </w:trPr>
        <w:tc>
          <w:tcPr>
            <w:tcW w:w="39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DA3B8" w14:textId="77777777" w:rsidR="00F46437" w:rsidRPr="00F46437" w:rsidRDefault="00F46437" w:rsidP="003E0FA1">
            <w:pPr>
              <w:rPr>
                <w:rFonts w:ascii="Arial" w:eastAsia="Times New Roman" w:hAnsi="Arial" w:cs="Arial"/>
                <w:color w:val="000000"/>
                <w:sz w:val="22"/>
                <w:szCs w:val="22"/>
              </w:rPr>
            </w:pPr>
            <w:r w:rsidRPr="00F46437">
              <w:rPr>
                <w:rFonts w:ascii="Arial" w:eastAsia="Times New Roman" w:hAnsi="Arial" w:cs="Arial"/>
                <w:color w:val="000000"/>
                <w:sz w:val="22"/>
                <w:szCs w:val="22"/>
              </w:rPr>
              <w:t>Tardy</w:t>
            </w:r>
            <w:r>
              <w:rPr>
                <w:rFonts w:ascii="Arial" w:eastAsia="Times New Roman" w:hAnsi="Arial" w:cs="Arial"/>
                <w:color w:val="000000"/>
                <w:sz w:val="22"/>
                <w:szCs w:val="22"/>
              </w:rPr>
              <w:t xml:space="preserve"> to Class or Study Group</w:t>
            </w:r>
          </w:p>
        </w:tc>
        <w:tc>
          <w:tcPr>
            <w:tcW w:w="1085" w:type="dxa"/>
            <w:tcBorders>
              <w:top w:val="single" w:sz="4" w:space="0" w:color="auto"/>
              <w:left w:val="nil"/>
              <w:bottom w:val="single" w:sz="4" w:space="0" w:color="auto"/>
              <w:right w:val="single" w:sz="4" w:space="0" w:color="auto"/>
            </w:tcBorders>
            <w:shd w:val="clear" w:color="auto" w:fill="auto"/>
            <w:noWrap/>
            <w:vAlign w:val="bottom"/>
            <w:hideMark/>
          </w:tcPr>
          <w:p w14:paraId="720EB1EB" w14:textId="77777777" w:rsidR="00F46437" w:rsidRPr="00F46437" w:rsidRDefault="00F46437" w:rsidP="003E0FA1">
            <w:pPr>
              <w:jc w:val="center"/>
              <w:rPr>
                <w:rFonts w:ascii="Arial" w:eastAsia="Times New Roman" w:hAnsi="Arial" w:cs="Arial"/>
                <w:color w:val="000000"/>
                <w:sz w:val="22"/>
                <w:szCs w:val="22"/>
              </w:rPr>
            </w:pPr>
            <w:r w:rsidRPr="00F46437">
              <w:rPr>
                <w:rFonts w:ascii="Arial" w:eastAsia="Times New Roman" w:hAnsi="Arial" w:cs="Arial"/>
                <w:color w:val="000000"/>
                <w:sz w:val="22"/>
                <w:szCs w:val="22"/>
              </w:rPr>
              <w:t>2</w:t>
            </w:r>
          </w:p>
        </w:tc>
      </w:tr>
      <w:tr w:rsidR="00F46437" w:rsidRPr="00F46437" w14:paraId="42E331AE" w14:textId="77777777" w:rsidTr="003E0FA1">
        <w:trPr>
          <w:trHeight w:val="300"/>
          <w:jc w:val="center"/>
        </w:trPr>
        <w:tc>
          <w:tcPr>
            <w:tcW w:w="3945" w:type="dxa"/>
            <w:tcBorders>
              <w:top w:val="nil"/>
              <w:left w:val="single" w:sz="4" w:space="0" w:color="auto"/>
              <w:bottom w:val="single" w:sz="4" w:space="0" w:color="auto"/>
              <w:right w:val="single" w:sz="4" w:space="0" w:color="auto"/>
            </w:tcBorders>
            <w:shd w:val="clear" w:color="auto" w:fill="auto"/>
            <w:noWrap/>
            <w:vAlign w:val="bottom"/>
            <w:hideMark/>
          </w:tcPr>
          <w:p w14:paraId="14FEDB81" w14:textId="77777777" w:rsidR="00F46437" w:rsidRPr="00F46437" w:rsidRDefault="00F46437" w:rsidP="003E0FA1">
            <w:pPr>
              <w:rPr>
                <w:rFonts w:ascii="Arial" w:eastAsia="Times New Roman" w:hAnsi="Arial" w:cs="Arial"/>
                <w:color w:val="000000"/>
                <w:sz w:val="22"/>
                <w:szCs w:val="22"/>
              </w:rPr>
            </w:pPr>
            <w:r w:rsidRPr="00F46437">
              <w:rPr>
                <w:rFonts w:ascii="Arial" w:eastAsia="Times New Roman" w:hAnsi="Arial" w:cs="Arial"/>
                <w:color w:val="000000"/>
                <w:sz w:val="22"/>
                <w:szCs w:val="22"/>
              </w:rPr>
              <w:t>Lack of Required Materials</w:t>
            </w:r>
          </w:p>
        </w:tc>
        <w:tc>
          <w:tcPr>
            <w:tcW w:w="1085" w:type="dxa"/>
            <w:tcBorders>
              <w:top w:val="nil"/>
              <w:left w:val="nil"/>
              <w:bottom w:val="single" w:sz="4" w:space="0" w:color="auto"/>
              <w:right w:val="single" w:sz="4" w:space="0" w:color="auto"/>
            </w:tcBorders>
            <w:shd w:val="clear" w:color="auto" w:fill="auto"/>
            <w:noWrap/>
            <w:vAlign w:val="bottom"/>
            <w:hideMark/>
          </w:tcPr>
          <w:p w14:paraId="1037AC8C" w14:textId="77777777" w:rsidR="00F46437" w:rsidRPr="00F46437" w:rsidRDefault="00F46437" w:rsidP="003E0FA1">
            <w:pPr>
              <w:jc w:val="center"/>
              <w:rPr>
                <w:rFonts w:ascii="Arial" w:eastAsia="Times New Roman" w:hAnsi="Arial" w:cs="Arial"/>
                <w:color w:val="000000"/>
                <w:sz w:val="22"/>
                <w:szCs w:val="22"/>
              </w:rPr>
            </w:pPr>
            <w:r w:rsidRPr="00F46437">
              <w:rPr>
                <w:rFonts w:ascii="Arial" w:eastAsia="Times New Roman" w:hAnsi="Arial" w:cs="Arial"/>
                <w:color w:val="000000"/>
                <w:sz w:val="22"/>
                <w:szCs w:val="22"/>
              </w:rPr>
              <w:t>2</w:t>
            </w:r>
          </w:p>
        </w:tc>
      </w:tr>
      <w:tr w:rsidR="00F46437" w:rsidRPr="00F46437" w14:paraId="4DC8F327" w14:textId="77777777" w:rsidTr="003E0FA1">
        <w:trPr>
          <w:trHeight w:val="300"/>
          <w:jc w:val="center"/>
        </w:trPr>
        <w:tc>
          <w:tcPr>
            <w:tcW w:w="3945" w:type="dxa"/>
            <w:tcBorders>
              <w:top w:val="nil"/>
              <w:left w:val="single" w:sz="4" w:space="0" w:color="auto"/>
              <w:bottom w:val="single" w:sz="4" w:space="0" w:color="auto"/>
              <w:right w:val="single" w:sz="4" w:space="0" w:color="auto"/>
            </w:tcBorders>
            <w:shd w:val="clear" w:color="auto" w:fill="auto"/>
            <w:noWrap/>
            <w:vAlign w:val="bottom"/>
            <w:hideMark/>
          </w:tcPr>
          <w:p w14:paraId="20F5AA3E" w14:textId="77777777" w:rsidR="00F46437" w:rsidRPr="00F46437" w:rsidRDefault="00F46437" w:rsidP="003E0FA1">
            <w:pPr>
              <w:rPr>
                <w:rFonts w:ascii="Arial" w:eastAsia="Times New Roman" w:hAnsi="Arial" w:cs="Arial"/>
                <w:color w:val="000000"/>
                <w:sz w:val="22"/>
                <w:szCs w:val="22"/>
              </w:rPr>
            </w:pPr>
            <w:r w:rsidRPr="00F46437">
              <w:rPr>
                <w:rFonts w:ascii="Arial" w:eastAsia="Times New Roman" w:hAnsi="Arial" w:cs="Arial"/>
                <w:color w:val="000000"/>
                <w:sz w:val="22"/>
                <w:szCs w:val="22"/>
              </w:rPr>
              <w:t>Late or Missing Assignment</w:t>
            </w:r>
          </w:p>
        </w:tc>
        <w:tc>
          <w:tcPr>
            <w:tcW w:w="1085" w:type="dxa"/>
            <w:tcBorders>
              <w:top w:val="nil"/>
              <w:left w:val="nil"/>
              <w:bottom w:val="single" w:sz="4" w:space="0" w:color="auto"/>
              <w:right w:val="single" w:sz="4" w:space="0" w:color="auto"/>
            </w:tcBorders>
            <w:shd w:val="clear" w:color="auto" w:fill="auto"/>
            <w:noWrap/>
            <w:vAlign w:val="bottom"/>
            <w:hideMark/>
          </w:tcPr>
          <w:p w14:paraId="0B90D1B0" w14:textId="77777777" w:rsidR="00F46437" w:rsidRPr="00F46437" w:rsidRDefault="00F46437" w:rsidP="003E0FA1">
            <w:pPr>
              <w:jc w:val="center"/>
              <w:rPr>
                <w:rFonts w:ascii="Arial" w:eastAsia="Times New Roman" w:hAnsi="Arial" w:cs="Arial"/>
                <w:color w:val="000000"/>
                <w:sz w:val="22"/>
                <w:szCs w:val="22"/>
              </w:rPr>
            </w:pPr>
            <w:r w:rsidRPr="00F46437">
              <w:rPr>
                <w:rFonts w:ascii="Arial" w:eastAsia="Times New Roman" w:hAnsi="Arial" w:cs="Arial"/>
                <w:color w:val="000000"/>
                <w:sz w:val="22"/>
                <w:szCs w:val="22"/>
              </w:rPr>
              <w:t>2</w:t>
            </w:r>
          </w:p>
        </w:tc>
      </w:tr>
      <w:tr w:rsidR="00F46437" w:rsidRPr="00F46437" w14:paraId="6B0799C7" w14:textId="77777777" w:rsidTr="003E0FA1">
        <w:trPr>
          <w:trHeight w:val="300"/>
          <w:jc w:val="center"/>
        </w:trPr>
        <w:tc>
          <w:tcPr>
            <w:tcW w:w="3945" w:type="dxa"/>
            <w:tcBorders>
              <w:top w:val="nil"/>
              <w:left w:val="single" w:sz="4" w:space="0" w:color="auto"/>
              <w:bottom w:val="single" w:sz="4" w:space="0" w:color="auto"/>
              <w:right w:val="single" w:sz="4" w:space="0" w:color="auto"/>
            </w:tcBorders>
            <w:shd w:val="clear" w:color="auto" w:fill="auto"/>
            <w:noWrap/>
            <w:vAlign w:val="bottom"/>
            <w:hideMark/>
          </w:tcPr>
          <w:p w14:paraId="3124EB12" w14:textId="77777777" w:rsidR="00F46437" w:rsidRPr="00F46437" w:rsidRDefault="00F46437" w:rsidP="003E0FA1">
            <w:pPr>
              <w:rPr>
                <w:rFonts w:ascii="Arial" w:eastAsia="Times New Roman" w:hAnsi="Arial" w:cs="Arial"/>
                <w:color w:val="000000"/>
                <w:sz w:val="22"/>
                <w:szCs w:val="22"/>
              </w:rPr>
            </w:pPr>
            <w:r w:rsidRPr="00F46437">
              <w:rPr>
                <w:rFonts w:ascii="Arial" w:eastAsia="Times New Roman" w:hAnsi="Arial" w:cs="Arial"/>
                <w:color w:val="000000"/>
                <w:sz w:val="22"/>
                <w:szCs w:val="22"/>
              </w:rPr>
              <w:t>Unprofessional Communication</w:t>
            </w:r>
          </w:p>
        </w:tc>
        <w:tc>
          <w:tcPr>
            <w:tcW w:w="1085" w:type="dxa"/>
            <w:tcBorders>
              <w:top w:val="nil"/>
              <w:left w:val="nil"/>
              <w:bottom w:val="single" w:sz="4" w:space="0" w:color="auto"/>
              <w:right w:val="single" w:sz="4" w:space="0" w:color="auto"/>
            </w:tcBorders>
            <w:shd w:val="clear" w:color="auto" w:fill="auto"/>
            <w:noWrap/>
            <w:vAlign w:val="bottom"/>
            <w:hideMark/>
          </w:tcPr>
          <w:p w14:paraId="705AEB73" w14:textId="77777777" w:rsidR="00F46437" w:rsidRPr="00F46437" w:rsidRDefault="00F46437" w:rsidP="003E0FA1">
            <w:pPr>
              <w:jc w:val="center"/>
              <w:rPr>
                <w:rFonts w:ascii="Arial" w:eastAsia="Times New Roman" w:hAnsi="Arial" w:cs="Arial"/>
                <w:color w:val="000000"/>
                <w:sz w:val="22"/>
                <w:szCs w:val="22"/>
              </w:rPr>
            </w:pPr>
            <w:r w:rsidRPr="00F46437">
              <w:rPr>
                <w:rFonts w:ascii="Arial" w:eastAsia="Times New Roman" w:hAnsi="Arial" w:cs="Arial"/>
                <w:color w:val="000000"/>
                <w:sz w:val="22"/>
                <w:szCs w:val="22"/>
              </w:rPr>
              <w:t>3</w:t>
            </w:r>
          </w:p>
        </w:tc>
      </w:tr>
      <w:tr w:rsidR="00F46437" w:rsidRPr="00F46437" w14:paraId="18CCA106" w14:textId="77777777" w:rsidTr="003E0FA1">
        <w:trPr>
          <w:trHeight w:val="300"/>
          <w:jc w:val="center"/>
        </w:trPr>
        <w:tc>
          <w:tcPr>
            <w:tcW w:w="3945" w:type="dxa"/>
            <w:tcBorders>
              <w:top w:val="nil"/>
              <w:left w:val="single" w:sz="4" w:space="0" w:color="auto"/>
              <w:bottom w:val="single" w:sz="4" w:space="0" w:color="auto"/>
              <w:right w:val="single" w:sz="4" w:space="0" w:color="auto"/>
            </w:tcBorders>
            <w:shd w:val="clear" w:color="auto" w:fill="auto"/>
            <w:noWrap/>
            <w:vAlign w:val="bottom"/>
            <w:hideMark/>
          </w:tcPr>
          <w:p w14:paraId="1DA36301" w14:textId="77777777" w:rsidR="00F46437" w:rsidRPr="00F46437" w:rsidRDefault="00F46437" w:rsidP="003E0FA1">
            <w:pPr>
              <w:rPr>
                <w:rFonts w:ascii="Arial" w:eastAsia="Times New Roman" w:hAnsi="Arial" w:cs="Arial"/>
                <w:color w:val="000000"/>
                <w:sz w:val="22"/>
                <w:szCs w:val="22"/>
              </w:rPr>
            </w:pPr>
            <w:r w:rsidRPr="00F46437">
              <w:rPr>
                <w:rFonts w:ascii="Arial" w:eastAsia="Times New Roman" w:hAnsi="Arial" w:cs="Arial"/>
                <w:color w:val="000000"/>
                <w:sz w:val="22"/>
                <w:szCs w:val="22"/>
              </w:rPr>
              <w:t>Unprofessional Attire</w:t>
            </w:r>
          </w:p>
        </w:tc>
        <w:tc>
          <w:tcPr>
            <w:tcW w:w="1085" w:type="dxa"/>
            <w:tcBorders>
              <w:top w:val="nil"/>
              <w:left w:val="nil"/>
              <w:bottom w:val="single" w:sz="4" w:space="0" w:color="auto"/>
              <w:right w:val="single" w:sz="4" w:space="0" w:color="auto"/>
            </w:tcBorders>
            <w:shd w:val="clear" w:color="auto" w:fill="auto"/>
            <w:noWrap/>
            <w:vAlign w:val="bottom"/>
            <w:hideMark/>
          </w:tcPr>
          <w:p w14:paraId="2019CCA5" w14:textId="77777777" w:rsidR="00F46437" w:rsidRPr="00F46437" w:rsidRDefault="00F46437" w:rsidP="003E0FA1">
            <w:pPr>
              <w:jc w:val="center"/>
              <w:rPr>
                <w:rFonts w:ascii="Arial" w:eastAsia="Times New Roman" w:hAnsi="Arial" w:cs="Arial"/>
                <w:color w:val="000000"/>
                <w:sz w:val="22"/>
                <w:szCs w:val="22"/>
              </w:rPr>
            </w:pPr>
            <w:r w:rsidRPr="00F46437">
              <w:rPr>
                <w:rFonts w:ascii="Arial" w:eastAsia="Times New Roman" w:hAnsi="Arial" w:cs="Arial"/>
                <w:color w:val="000000"/>
                <w:sz w:val="22"/>
                <w:szCs w:val="22"/>
              </w:rPr>
              <w:t>5</w:t>
            </w:r>
          </w:p>
        </w:tc>
      </w:tr>
      <w:tr w:rsidR="00F46437" w:rsidRPr="00F46437" w14:paraId="739F328F" w14:textId="77777777" w:rsidTr="003E0FA1">
        <w:trPr>
          <w:trHeight w:val="300"/>
          <w:jc w:val="center"/>
        </w:trPr>
        <w:tc>
          <w:tcPr>
            <w:tcW w:w="3945" w:type="dxa"/>
            <w:tcBorders>
              <w:top w:val="nil"/>
              <w:left w:val="single" w:sz="4" w:space="0" w:color="auto"/>
              <w:bottom w:val="single" w:sz="4" w:space="0" w:color="auto"/>
              <w:right w:val="single" w:sz="4" w:space="0" w:color="auto"/>
            </w:tcBorders>
            <w:shd w:val="clear" w:color="auto" w:fill="auto"/>
            <w:noWrap/>
            <w:vAlign w:val="bottom"/>
            <w:hideMark/>
          </w:tcPr>
          <w:p w14:paraId="7D4A16CD" w14:textId="77777777" w:rsidR="00F46437" w:rsidRPr="00F46437" w:rsidRDefault="00F46437" w:rsidP="003E0FA1">
            <w:pPr>
              <w:rPr>
                <w:rFonts w:ascii="Arial" w:eastAsia="Times New Roman" w:hAnsi="Arial" w:cs="Arial"/>
                <w:color w:val="000000"/>
                <w:sz w:val="22"/>
                <w:szCs w:val="22"/>
              </w:rPr>
            </w:pPr>
            <w:r w:rsidRPr="00F46437">
              <w:rPr>
                <w:rFonts w:ascii="Arial" w:eastAsia="Times New Roman" w:hAnsi="Arial" w:cs="Arial"/>
                <w:color w:val="000000"/>
                <w:sz w:val="22"/>
                <w:szCs w:val="22"/>
              </w:rPr>
              <w:t>Unprofessional Behavior as an Intern</w:t>
            </w:r>
          </w:p>
        </w:tc>
        <w:tc>
          <w:tcPr>
            <w:tcW w:w="1085" w:type="dxa"/>
            <w:tcBorders>
              <w:top w:val="nil"/>
              <w:left w:val="nil"/>
              <w:bottom w:val="single" w:sz="4" w:space="0" w:color="auto"/>
              <w:right w:val="single" w:sz="4" w:space="0" w:color="auto"/>
            </w:tcBorders>
            <w:shd w:val="clear" w:color="auto" w:fill="auto"/>
            <w:noWrap/>
            <w:vAlign w:val="bottom"/>
            <w:hideMark/>
          </w:tcPr>
          <w:p w14:paraId="1E59BC72" w14:textId="77777777" w:rsidR="00F46437" w:rsidRPr="00F46437" w:rsidRDefault="00F46437" w:rsidP="003E0FA1">
            <w:pPr>
              <w:jc w:val="center"/>
              <w:rPr>
                <w:rFonts w:ascii="Arial" w:eastAsia="Times New Roman" w:hAnsi="Arial" w:cs="Arial"/>
                <w:color w:val="000000"/>
                <w:sz w:val="22"/>
                <w:szCs w:val="22"/>
              </w:rPr>
            </w:pPr>
            <w:r w:rsidRPr="00F46437">
              <w:rPr>
                <w:rFonts w:ascii="Arial" w:eastAsia="Times New Roman" w:hAnsi="Arial" w:cs="Arial"/>
                <w:color w:val="000000"/>
                <w:sz w:val="22"/>
                <w:szCs w:val="22"/>
              </w:rPr>
              <w:t>10 to 25</w:t>
            </w:r>
          </w:p>
        </w:tc>
      </w:tr>
    </w:tbl>
    <w:p w14:paraId="3D638D4A" w14:textId="77777777" w:rsidR="00F46437" w:rsidRPr="00FC643F" w:rsidRDefault="00F46437" w:rsidP="00F46437">
      <w:pPr>
        <w:contextualSpacing/>
        <w:rPr>
          <w:rFonts w:ascii="Arial" w:hAnsi="Arial" w:cs="Arial"/>
          <w:sz w:val="22"/>
          <w:szCs w:val="22"/>
        </w:rPr>
      </w:pPr>
    </w:p>
    <w:p w14:paraId="2F3014BE" w14:textId="77777777" w:rsidR="00F46437" w:rsidRPr="00F46437" w:rsidRDefault="00F46437" w:rsidP="00F46437">
      <w:pPr>
        <w:contextualSpacing/>
        <w:rPr>
          <w:rFonts w:ascii="Arial" w:hAnsi="Arial" w:cs="Arial"/>
          <w:sz w:val="22"/>
          <w:szCs w:val="22"/>
        </w:rPr>
      </w:pPr>
      <w:r>
        <w:rPr>
          <w:rFonts w:ascii="Arial" w:hAnsi="Arial" w:cs="Arial"/>
          <w:sz w:val="22"/>
          <w:szCs w:val="22"/>
        </w:rPr>
        <w:t xml:space="preserve">You are in training to be a professional and will be given certain privileges in order to complete this coursework and gain experience in a classroom. With these privileges will come an incredible amount of responsibility.  Should you not be able to </w:t>
      </w:r>
      <w:r w:rsidRPr="00F46437">
        <w:rPr>
          <w:rFonts w:ascii="Arial" w:hAnsi="Arial" w:cs="Arial"/>
          <w:sz w:val="22"/>
          <w:szCs w:val="22"/>
        </w:rPr>
        <w:t>follow the professionalism guidelines</w:t>
      </w:r>
      <w:r>
        <w:rPr>
          <w:rFonts w:ascii="Arial" w:hAnsi="Arial" w:cs="Arial"/>
          <w:sz w:val="22"/>
          <w:szCs w:val="22"/>
        </w:rPr>
        <w:t>, you</w:t>
      </w:r>
      <w:r w:rsidRPr="00F46437">
        <w:rPr>
          <w:rFonts w:ascii="Arial" w:hAnsi="Arial" w:cs="Arial"/>
          <w:sz w:val="22"/>
          <w:szCs w:val="22"/>
        </w:rPr>
        <w:t xml:space="preserve"> will be removed from the course</w:t>
      </w:r>
      <w:r>
        <w:rPr>
          <w:rFonts w:ascii="Arial" w:hAnsi="Arial" w:cs="Arial"/>
          <w:sz w:val="22"/>
          <w:szCs w:val="22"/>
        </w:rPr>
        <w:t>.</w:t>
      </w:r>
    </w:p>
    <w:p w14:paraId="2CBA0D00" w14:textId="77777777" w:rsidR="00F46437" w:rsidRDefault="00F46437" w:rsidP="009B12CA">
      <w:pPr>
        <w:contextualSpacing/>
        <w:rPr>
          <w:rFonts w:ascii="Arial" w:hAnsi="Arial" w:cs="Arial"/>
          <w:b/>
          <w:sz w:val="22"/>
          <w:szCs w:val="22"/>
        </w:rPr>
      </w:pPr>
    </w:p>
    <w:p w14:paraId="789178FC" w14:textId="77777777" w:rsidR="00F46437" w:rsidRDefault="00F46437" w:rsidP="009B12CA">
      <w:pPr>
        <w:contextualSpacing/>
        <w:rPr>
          <w:rFonts w:ascii="Arial" w:hAnsi="Arial" w:cs="Arial"/>
          <w:b/>
          <w:sz w:val="22"/>
          <w:szCs w:val="22"/>
        </w:rPr>
      </w:pPr>
    </w:p>
    <w:p w14:paraId="23DDD9E6" w14:textId="0E4BF162" w:rsidR="009B12CA" w:rsidRPr="006372F7" w:rsidRDefault="009B12CA" w:rsidP="009B12CA">
      <w:pPr>
        <w:contextualSpacing/>
        <w:rPr>
          <w:rFonts w:ascii="Arial" w:hAnsi="Arial" w:cs="Arial"/>
          <w:b/>
          <w:sz w:val="22"/>
          <w:szCs w:val="22"/>
        </w:rPr>
      </w:pPr>
      <w:r w:rsidRPr="006372F7">
        <w:rPr>
          <w:rFonts w:ascii="Arial" w:hAnsi="Arial" w:cs="Arial"/>
          <w:b/>
          <w:sz w:val="22"/>
          <w:szCs w:val="22"/>
        </w:rPr>
        <w:lastRenderedPageBreak/>
        <w:t>Student Expectations:</w:t>
      </w:r>
    </w:p>
    <w:p w14:paraId="10FD1F0E" w14:textId="0AF40891" w:rsidR="001441F2" w:rsidRPr="006372F7" w:rsidRDefault="001441F2" w:rsidP="001441F2">
      <w:pPr>
        <w:contextualSpacing/>
        <w:rPr>
          <w:rFonts w:ascii="Arial" w:hAnsi="Arial" w:cs="Arial"/>
          <w:sz w:val="22"/>
          <w:szCs w:val="22"/>
        </w:rPr>
      </w:pPr>
      <w:r w:rsidRPr="006372F7">
        <w:rPr>
          <w:rFonts w:ascii="Arial" w:hAnsi="Arial" w:cs="Arial"/>
          <w:sz w:val="22"/>
          <w:szCs w:val="22"/>
        </w:rPr>
        <w:t>We expect a lot from each of you, every day. You are seniors</w:t>
      </w:r>
      <w:r w:rsidR="00946D2E">
        <w:rPr>
          <w:rFonts w:ascii="Arial" w:hAnsi="Arial" w:cs="Arial"/>
          <w:sz w:val="22"/>
          <w:szCs w:val="22"/>
        </w:rPr>
        <w:t xml:space="preserve"> &amp; juniors</w:t>
      </w:r>
      <w:r w:rsidRPr="006372F7">
        <w:rPr>
          <w:rFonts w:ascii="Arial" w:hAnsi="Arial" w:cs="Arial"/>
          <w:sz w:val="22"/>
          <w:szCs w:val="22"/>
        </w:rPr>
        <w:t>, and therefore we will not tolerate any distractions from learning. In order to be respectful of us, your fellow classmates, and ultimately yourself, you are expected to do the following things:</w:t>
      </w:r>
    </w:p>
    <w:p w14:paraId="599D0F09" w14:textId="77777777" w:rsidR="009B12CA" w:rsidRPr="006372F7" w:rsidRDefault="009B12CA" w:rsidP="009B12CA">
      <w:pPr>
        <w:contextualSpacing/>
        <w:rPr>
          <w:rFonts w:ascii="Arial" w:hAnsi="Arial" w:cs="Arial"/>
          <w:b/>
          <w:sz w:val="22"/>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7"/>
        <w:gridCol w:w="6997"/>
      </w:tblGrid>
      <w:tr w:rsidR="009B12CA" w:rsidRPr="006372F7" w14:paraId="4700D825" w14:textId="77777777" w:rsidTr="00D835D2">
        <w:tc>
          <w:tcPr>
            <w:tcW w:w="3487" w:type="dxa"/>
            <w:shd w:val="clear" w:color="auto" w:fill="auto"/>
          </w:tcPr>
          <w:p w14:paraId="7956B9E3" w14:textId="77777777" w:rsidR="009B12CA" w:rsidRPr="006372F7" w:rsidRDefault="009B12CA" w:rsidP="00703DB1">
            <w:pPr>
              <w:pStyle w:val="ListParagraph"/>
              <w:ind w:left="0"/>
              <w:jc w:val="center"/>
              <w:rPr>
                <w:rFonts w:ascii="Arial" w:hAnsi="Arial" w:cs="Arial"/>
                <w:b/>
                <w:sz w:val="22"/>
                <w:szCs w:val="22"/>
              </w:rPr>
            </w:pPr>
            <w:r w:rsidRPr="006372F7">
              <w:rPr>
                <w:rFonts w:ascii="Arial" w:hAnsi="Arial" w:cs="Arial"/>
                <w:b/>
                <w:sz w:val="22"/>
                <w:szCs w:val="22"/>
              </w:rPr>
              <w:t>The Expectations</w:t>
            </w:r>
          </w:p>
        </w:tc>
        <w:tc>
          <w:tcPr>
            <w:tcW w:w="6997" w:type="dxa"/>
            <w:shd w:val="clear" w:color="auto" w:fill="auto"/>
          </w:tcPr>
          <w:p w14:paraId="0F262FB4" w14:textId="77777777" w:rsidR="009B12CA" w:rsidRPr="006372F7" w:rsidRDefault="009B12CA" w:rsidP="00703DB1">
            <w:pPr>
              <w:pStyle w:val="ListParagraph"/>
              <w:ind w:left="0"/>
              <w:jc w:val="center"/>
              <w:rPr>
                <w:rFonts w:ascii="Arial" w:hAnsi="Arial" w:cs="Arial"/>
                <w:b/>
                <w:sz w:val="22"/>
                <w:szCs w:val="22"/>
              </w:rPr>
            </w:pPr>
            <w:r w:rsidRPr="006372F7">
              <w:rPr>
                <w:rFonts w:ascii="Arial" w:hAnsi="Arial" w:cs="Arial"/>
                <w:b/>
                <w:sz w:val="22"/>
                <w:szCs w:val="22"/>
              </w:rPr>
              <w:t>What this looks like…</w:t>
            </w:r>
          </w:p>
        </w:tc>
      </w:tr>
      <w:tr w:rsidR="009B12CA" w:rsidRPr="006372F7" w14:paraId="07A5ECA3" w14:textId="77777777" w:rsidTr="00D835D2">
        <w:tc>
          <w:tcPr>
            <w:tcW w:w="3487" w:type="dxa"/>
            <w:shd w:val="clear" w:color="auto" w:fill="auto"/>
            <w:vAlign w:val="center"/>
          </w:tcPr>
          <w:p w14:paraId="0670CF6C" w14:textId="77777777" w:rsidR="009B12CA" w:rsidRPr="006372F7" w:rsidRDefault="009B12CA" w:rsidP="00D835D2">
            <w:pPr>
              <w:pStyle w:val="ListParagraph"/>
              <w:ind w:left="0"/>
              <w:jc w:val="center"/>
              <w:rPr>
                <w:rFonts w:ascii="Arial" w:hAnsi="Arial" w:cs="Arial"/>
                <w:sz w:val="22"/>
                <w:szCs w:val="22"/>
              </w:rPr>
            </w:pPr>
            <w:r w:rsidRPr="006372F7">
              <w:rPr>
                <w:rFonts w:ascii="Arial" w:hAnsi="Arial" w:cs="Arial"/>
                <w:sz w:val="22"/>
                <w:szCs w:val="22"/>
              </w:rPr>
              <w:t>Work Hard</w:t>
            </w:r>
          </w:p>
        </w:tc>
        <w:tc>
          <w:tcPr>
            <w:tcW w:w="6997" w:type="dxa"/>
            <w:shd w:val="clear" w:color="auto" w:fill="auto"/>
            <w:vAlign w:val="center"/>
          </w:tcPr>
          <w:p w14:paraId="30D21CC1" w14:textId="77777777" w:rsidR="009B12CA" w:rsidRPr="006372F7" w:rsidRDefault="009B12CA" w:rsidP="00D835D2">
            <w:pPr>
              <w:pStyle w:val="ListParagraph"/>
              <w:ind w:left="0"/>
              <w:jc w:val="center"/>
              <w:rPr>
                <w:rFonts w:ascii="Arial" w:hAnsi="Arial" w:cs="Arial"/>
                <w:sz w:val="22"/>
                <w:szCs w:val="22"/>
              </w:rPr>
            </w:pPr>
            <w:r w:rsidRPr="006372F7">
              <w:rPr>
                <w:rFonts w:ascii="Arial" w:hAnsi="Arial" w:cs="Arial"/>
                <w:sz w:val="22"/>
                <w:szCs w:val="22"/>
              </w:rPr>
              <w:t>Coming to class every day, on time, and prepared to learn. Putting in 100% effort, no matter how difficult the circumstance. Paying attention.</w:t>
            </w:r>
          </w:p>
        </w:tc>
      </w:tr>
      <w:tr w:rsidR="009B12CA" w:rsidRPr="006372F7" w14:paraId="136356F9" w14:textId="77777777" w:rsidTr="00D835D2">
        <w:tc>
          <w:tcPr>
            <w:tcW w:w="3487" w:type="dxa"/>
            <w:shd w:val="clear" w:color="auto" w:fill="auto"/>
            <w:vAlign w:val="center"/>
          </w:tcPr>
          <w:p w14:paraId="0373D880" w14:textId="77777777" w:rsidR="009B12CA" w:rsidRPr="006372F7" w:rsidRDefault="009B12CA" w:rsidP="00D835D2">
            <w:pPr>
              <w:pStyle w:val="ListParagraph"/>
              <w:ind w:left="0"/>
              <w:jc w:val="center"/>
              <w:rPr>
                <w:rFonts w:ascii="Arial" w:hAnsi="Arial" w:cs="Arial"/>
                <w:sz w:val="22"/>
                <w:szCs w:val="22"/>
              </w:rPr>
            </w:pPr>
            <w:r w:rsidRPr="006372F7">
              <w:rPr>
                <w:rFonts w:ascii="Arial" w:hAnsi="Arial" w:cs="Arial"/>
                <w:sz w:val="22"/>
                <w:szCs w:val="22"/>
              </w:rPr>
              <w:t>Help</w:t>
            </w:r>
          </w:p>
        </w:tc>
        <w:tc>
          <w:tcPr>
            <w:tcW w:w="6997" w:type="dxa"/>
            <w:shd w:val="clear" w:color="auto" w:fill="auto"/>
            <w:vAlign w:val="center"/>
          </w:tcPr>
          <w:p w14:paraId="0E454B38" w14:textId="77777777" w:rsidR="009B12CA" w:rsidRPr="006372F7" w:rsidRDefault="009B12CA" w:rsidP="00D835D2">
            <w:pPr>
              <w:pStyle w:val="ListParagraph"/>
              <w:ind w:left="0"/>
              <w:jc w:val="center"/>
              <w:rPr>
                <w:rFonts w:ascii="Arial" w:hAnsi="Arial" w:cs="Arial"/>
                <w:sz w:val="22"/>
                <w:szCs w:val="22"/>
              </w:rPr>
            </w:pPr>
            <w:r w:rsidRPr="006372F7">
              <w:rPr>
                <w:rFonts w:ascii="Arial" w:hAnsi="Arial" w:cs="Arial"/>
                <w:sz w:val="22"/>
                <w:szCs w:val="22"/>
              </w:rPr>
              <w:t>Helping peers and asking for help when needed.</w:t>
            </w:r>
          </w:p>
        </w:tc>
      </w:tr>
      <w:tr w:rsidR="009B12CA" w:rsidRPr="006372F7" w14:paraId="40A09E1C" w14:textId="77777777" w:rsidTr="00D835D2">
        <w:tc>
          <w:tcPr>
            <w:tcW w:w="3487" w:type="dxa"/>
            <w:shd w:val="clear" w:color="auto" w:fill="auto"/>
            <w:vAlign w:val="center"/>
          </w:tcPr>
          <w:p w14:paraId="650C47B3" w14:textId="77777777" w:rsidR="009B12CA" w:rsidRPr="006372F7" w:rsidRDefault="009B12CA" w:rsidP="00D835D2">
            <w:pPr>
              <w:pStyle w:val="ListParagraph"/>
              <w:ind w:left="0"/>
              <w:jc w:val="center"/>
              <w:rPr>
                <w:rFonts w:ascii="Arial" w:hAnsi="Arial" w:cs="Arial"/>
                <w:sz w:val="22"/>
                <w:szCs w:val="22"/>
              </w:rPr>
            </w:pPr>
            <w:r w:rsidRPr="006372F7">
              <w:rPr>
                <w:rFonts w:ascii="Arial" w:hAnsi="Arial" w:cs="Arial"/>
                <w:sz w:val="22"/>
                <w:szCs w:val="22"/>
              </w:rPr>
              <w:t>Respect</w:t>
            </w:r>
          </w:p>
        </w:tc>
        <w:tc>
          <w:tcPr>
            <w:tcW w:w="6997" w:type="dxa"/>
            <w:shd w:val="clear" w:color="auto" w:fill="auto"/>
            <w:vAlign w:val="center"/>
          </w:tcPr>
          <w:p w14:paraId="2327958A" w14:textId="77777777" w:rsidR="009B12CA" w:rsidRPr="006372F7" w:rsidRDefault="009B12CA" w:rsidP="00D835D2">
            <w:pPr>
              <w:pStyle w:val="ListParagraph"/>
              <w:ind w:left="0"/>
              <w:jc w:val="center"/>
              <w:rPr>
                <w:rFonts w:ascii="Arial" w:hAnsi="Arial" w:cs="Arial"/>
                <w:sz w:val="22"/>
                <w:szCs w:val="22"/>
              </w:rPr>
            </w:pPr>
            <w:r w:rsidRPr="006372F7">
              <w:rPr>
                <w:rFonts w:ascii="Arial" w:hAnsi="Arial" w:cs="Arial"/>
                <w:sz w:val="22"/>
                <w:szCs w:val="22"/>
              </w:rPr>
              <w:t>Respect thyself, those around you, and your environment.</w:t>
            </w:r>
          </w:p>
        </w:tc>
      </w:tr>
    </w:tbl>
    <w:p w14:paraId="63D84010" w14:textId="77777777" w:rsidR="00F46437" w:rsidRDefault="00F46437" w:rsidP="00B0702D">
      <w:pPr>
        <w:contextualSpacing/>
        <w:rPr>
          <w:rFonts w:ascii="Arial" w:hAnsi="Arial" w:cs="Arial"/>
          <w:b/>
          <w:sz w:val="22"/>
          <w:szCs w:val="22"/>
        </w:rPr>
      </w:pPr>
    </w:p>
    <w:p w14:paraId="36B86900" w14:textId="77777777" w:rsidR="00F46437" w:rsidRDefault="00F46437" w:rsidP="00B0702D">
      <w:pPr>
        <w:contextualSpacing/>
        <w:rPr>
          <w:rFonts w:ascii="Arial" w:hAnsi="Arial" w:cs="Arial"/>
          <w:b/>
          <w:sz w:val="22"/>
          <w:szCs w:val="22"/>
        </w:rPr>
      </w:pPr>
    </w:p>
    <w:p w14:paraId="3E815A17" w14:textId="77777777" w:rsidR="006E346D" w:rsidRPr="006372F7" w:rsidRDefault="006E346D" w:rsidP="00B0702D">
      <w:pPr>
        <w:contextualSpacing/>
        <w:rPr>
          <w:rFonts w:ascii="Arial" w:hAnsi="Arial" w:cs="Arial"/>
          <w:b/>
          <w:sz w:val="22"/>
          <w:szCs w:val="22"/>
        </w:rPr>
      </w:pPr>
      <w:r w:rsidRPr="006372F7">
        <w:rPr>
          <w:rFonts w:ascii="Arial" w:hAnsi="Arial" w:cs="Arial"/>
          <w:b/>
          <w:sz w:val="22"/>
          <w:szCs w:val="22"/>
        </w:rPr>
        <w:t>Expectations for Classroom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8258"/>
      </w:tblGrid>
      <w:tr w:rsidR="006E346D" w:rsidRPr="006372F7" w14:paraId="3A99F856" w14:textId="77777777" w:rsidTr="00D835D2">
        <w:tc>
          <w:tcPr>
            <w:tcW w:w="2268" w:type="dxa"/>
            <w:vAlign w:val="center"/>
          </w:tcPr>
          <w:p w14:paraId="036A022B" w14:textId="77777777" w:rsidR="006E346D" w:rsidRPr="006372F7" w:rsidRDefault="006E346D" w:rsidP="00D835D2">
            <w:pPr>
              <w:contextualSpacing/>
              <w:jc w:val="center"/>
              <w:rPr>
                <w:rFonts w:ascii="Arial" w:eastAsia="Times New Roman" w:hAnsi="Arial" w:cs="Arial"/>
                <w:sz w:val="22"/>
                <w:szCs w:val="22"/>
              </w:rPr>
            </w:pPr>
            <w:r w:rsidRPr="006372F7">
              <w:rPr>
                <w:rFonts w:ascii="Arial" w:eastAsia="Times New Roman" w:hAnsi="Arial" w:cs="Arial"/>
                <w:b/>
                <w:sz w:val="22"/>
                <w:szCs w:val="22"/>
              </w:rPr>
              <w:t>Start of Class</w:t>
            </w:r>
          </w:p>
        </w:tc>
        <w:tc>
          <w:tcPr>
            <w:tcW w:w="8460" w:type="dxa"/>
            <w:vAlign w:val="center"/>
          </w:tcPr>
          <w:p w14:paraId="14E1EEFC" w14:textId="77777777" w:rsidR="006E346D" w:rsidRPr="006372F7" w:rsidRDefault="006E346D" w:rsidP="00D835D2">
            <w:pPr>
              <w:contextualSpacing/>
              <w:jc w:val="center"/>
              <w:rPr>
                <w:rFonts w:ascii="Arial" w:eastAsia="Times New Roman" w:hAnsi="Arial" w:cs="Arial"/>
                <w:sz w:val="22"/>
                <w:szCs w:val="22"/>
              </w:rPr>
            </w:pPr>
            <w:r w:rsidRPr="006372F7">
              <w:rPr>
                <w:rFonts w:ascii="Arial" w:eastAsia="Times New Roman" w:hAnsi="Arial" w:cs="Arial"/>
                <w:sz w:val="22"/>
                <w:szCs w:val="22"/>
              </w:rPr>
              <w:t>Upon entering the classroom, students are expected to</w:t>
            </w:r>
            <w:r w:rsidR="004E2E02" w:rsidRPr="006372F7">
              <w:rPr>
                <w:rFonts w:ascii="Arial" w:eastAsia="Times New Roman" w:hAnsi="Arial" w:cs="Arial"/>
                <w:sz w:val="22"/>
                <w:szCs w:val="22"/>
              </w:rPr>
              <w:t xml:space="preserve"> pick up any materials </w:t>
            </w:r>
            <w:r w:rsidRPr="006372F7">
              <w:rPr>
                <w:rFonts w:ascii="Arial" w:eastAsia="Times New Roman" w:hAnsi="Arial" w:cs="Arial"/>
                <w:sz w:val="22"/>
                <w:szCs w:val="22"/>
              </w:rPr>
              <w:t>from the station next to the classroom door</w:t>
            </w:r>
            <w:r w:rsidR="004E2E02" w:rsidRPr="006372F7">
              <w:rPr>
                <w:rFonts w:ascii="Arial" w:eastAsia="Times New Roman" w:hAnsi="Arial" w:cs="Arial"/>
                <w:sz w:val="22"/>
                <w:szCs w:val="22"/>
              </w:rPr>
              <w:t xml:space="preserve"> and </w:t>
            </w:r>
            <w:r w:rsidR="004E2E02" w:rsidRPr="006372F7">
              <w:rPr>
                <w:rFonts w:ascii="Arial" w:eastAsia="Times New Roman" w:hAnsi="Arial" w:cs="Arial"/>
                <w:b/>
                <w:sz w:val="22"/>
                <w:szCs w:val="22"/>
              </w:rPr>
              <w:t>sit</w:t>
            </w:r>
            <w:r w:rsidRPr="006372F7">
              <w:rPr>
                <w:rFonts w:ascii="Arial" w:eastAsia="Times New Roman" w:hAnsi="Arial" w:cs="Arial"/>
                <w:b/>
                <w:sz w:val="22"/>
                <w:szCs w:val="22"/>
              </w:rPr>
              <w:t xml:space="preserve"> in their seats</w:t>
            </w:r>
            <w:r w:rsidRPr="006372F7">
              <w:rPr>
                <w:rFonts w:ascii="Arial" w:eastAsia="Times New Roman" w:hAnsi="Arial" w:cs="Arial"/>
                <w:sz w:val="22"/>
                <w:szCs w:val="22"/>
              </w:rPr>
              <w:t xml:space="preserve"> by the time the bell rings; otherwise, the s</w:t>
            </w:r>
            <w:r w:rsidR="004E2E02" w:rsidRPr="006372F7">
              <w:rPr>
                <w:rFonts w:ascii="Arial" w:eastAsia="Times New Roman" w:hAnsi="Arial" w:cs="Arial"/>
                <w:sz w:val="22"/>
                <w:szCs w:val="22"/>
              </w:rPr>
              <w:t>tudent will be marked as tardy and consequent demerits will be issued.</w:t>
            </w:r>
            <w:r w:rsidRPr="006372F7">
              <w:rPr>
                <w:rFonts w:ascii="Arial" w:eastAsia="Times New Roman" w:hAnsi="Arial" w:cs="Arial"/>
                <w:sz w:val="22"/>
                <w:szCs w:val="22"/>
              </w:rPr>
              <w:t xml:space="preserve"> As soon as the bell rings, students are expected to be silent.  </w:t>
            </w:r>
            <w:r w:rsidR="004E2E02" w:rsidRPr="006372F7">
              <w:rPr>
                <w:rFonts w:ascii="Arial" w:eastAsia="Times New Roman" w:hAnsi="Arial" w:cs="Arial"/>
                <w:sz w:val="22"/>
                <w:szCs w:val="22"/>
              </w:rPr>
              <w:t>Students will then begin the Do Now and await for additional instructions from teacher.</w:t>
            </w:r>
          </w:p>
        </w:tc>
      </w:tr>
      <w:tr w:rsidR="006E346D" w:rsidRPr="006372F7" w14:paraId="5250DB56" w14:textId="77777777" w:rsidTr="00D835D2">
        <w:tc>
          <w:tcPr>
            <w:tcW w:w="2268" w:type="dxa"/>
            <w:vAlign w:val="center"/>
          </w:tcPr>
          <w:p w14:paraId="3FD8DD53" w14:textId="77777777" w:rsidR="006E346D" w:rsidRPr="006372F7" w:rsidRDefault="006E346D" w:rsidP="00D835D2">
            <w:pPr>
              <w:contextualSpacing/>
              <w:jc w:val="center"/>
              <w:rPr>
                <w:rFonts w:ascii="Arial" w:eastAsia="Times New Roman" w:hAnsi="Arial" w:cs="Arial"/>
                <w:sz w:val="22"/>
                <w:szCs w:val="22"/>
              </w:rPr>
            </w:pPr>
            <w:r w:rsidRPr="006372F7">
              <w:rPr>
                <w:rFonts w:ascii="Arial" w:eastAsia="Times New Roman" w:hAnsi="Arial" w:cs="Arial"/>
                <w:b/>
                <w:sz w:val="22"/>
                <w:szCs w:val="22"/>
              </w:rPr>
              <w:t>Asking for Help</w:t>
            </w:r>
          </w:p>
        </w:tc>
        <w:tc>
          <w:tcPr>
            <w:tcW w:w="8460" w:type="dxa"/>
            <w:vAlign w:val="center"/>
          </w:tcPr>
          <w:p w14:paraId="7DAF8A12" w14:textId="77777777" w:rsidR="006E346D" w:rsidRPr="006372F7" w:rsidRDefault="006E346D" w:rsidP="00D835D2">
            <w:pPr>
              <w:contextualSpacing/>
              <w:jc w:val="center"/>
              <w:rPr>
                <w:rFonts w:ascii="Arial" w:eastAsia="Times New Roman" w:hAnsi="Arial" w:cs="Arial"/>
                <w:sz w:val="22"/>
                <w:szCs w:val="22"/>
              </w:rPr>
            </w:pPr>
            <w:r w:rsidRPr="006372F7">
              <w:rPr>
                <w:rFonts w:ascii="Arial" w:eastAsia="Times New Roman" w:hAnsi="Arial" w:cs="Arial"/>
                <w:sz w:val="22"/>
                <w:szCs w:val="22"/>
              </w:rPr>
              <w:t>Students are expected to raise their hand if they need help unless otherwise indicated by the teacher.</w:t>
            </w:r>
          </w:p>
        </w:tc>
      </w:tr>
      <w:tr w:rsidR="006E346D" w:rsidRPr="006372F7" w14:paraId="6911CF0C" w14:textId="77777777" w:rsidTr="00D835D2">
        <w:tc>
          <w:tcPr>
            <w:tcW w:w="2268" w:type="dxa"/>
            <w:vAlign w:val="center"/>
          </w:tcPr>
          <w:p w14:paraId="02FB4365" w14:textId="77777777" w:rsidR="006E346D" w:rsidRPr="006372F7" w:rsidRDefault="006E346D" w:rsidP="00D835D2">
            <w:pPr>
              <w:contextualSpacing/>
              <w:jc w:val="center"/>
              <w:rPr>
                <w:rFonts w:ascii="Arial" w:eastAsia="Times New Roman" w:hAnsi="Arial" w:cs="Arial"/>
                <w:sz w:val="22"/>
                <w:szCs w:val="22"/>
              </w:rPr>
            </w:pPr>
            <w:r w:rsidRPr="006372F7">
              <w:rPr>
                <w:rFonts w:ascii="Arial" w:eastAsia="Times New Roman" w:hAnsi="Arial" w:cs="Arial"/>
                <w:b/>
                <w:sz w:val="22"/>
                <w:szCs w:val="22"/>
              </w:rPr>
              <w:t>Classroom Cleanliness</w:t>
            </w:r>
          </w:p>
        </w:tc>
        <w:tc>
          <w:tcPr>
            <w:tcW w:w="8460" w:type="dxa"/>
            <w:vAlign w:val="center"/>
          </w:tcPr>
          <w:p w14:paraId="7C55224D" w14:textId="77777777" w:rsidR="006E346D" w:rsidRPr="006372F7" w:rsidRDefault="006E346D" w:rsidP="00D835D2">
            <w:pPr>
              <w:contextualSpacing/>
              <w:jc w:val="center"/>
              <w:rPr>
                <w:rFonts w:ascii="Arial" w:eastAsia="Times New Roman" w:hAnsi="Arial" w:cs="Arial"/>
                <w:sz w:val="22"/>
                <w:szCs w:val="22"/>
              </w:rPr>
            </w:pPr>
            <w:r w:rsidRPr="006372F7">
              <w:rPr>
                <w:rFonts w:ascii="Arial" w:eastAsia="Times New Roman" w:hAnsi="Arial" w:cs="Arial"/>
                <w:sz w:val="22"/>
                <w:szCs w:val="22"/>
              </w:rPr>
              <w:t>Take pride in our classroom.  Clean up after yourself, return your desk to its original position, and push in your chair.</w:t>
            </w:r>
          </w:p>
        </w:tc>
      </w:tr>
      <w:tr w:rsidR="006E346D" w:rsidRPr="006372F7" w14:paraId="27417BE2" w14:textId="77777777" w:rsidTr="00D835D2">
        <w:tc>
          <w:tcPr>
            <w:tcW w:w="2268" w:type="dxa"/>
            <w:vAlign w:val="center"/>
          </w:tcPr>
          <w:p w14:paraId="6B40DF7D" w14:textId="77777777" w:rsidR="006E346D" w:rsidRPr="006372F7" w:rsidRDefault="006E346D" w:rsidP="00D835D2">
            <w:pPr>
              <w:contextualSpacing/>
              <w:jc w:val="center"/>
              <w:rPr>
                <w:rFonts w:ascii="Arial" w:eastAsia="Times New Roman" w:hAnsi="Arial" w:cs="Arial"/>
                <w:b/>
                <w:sz w:val="22"/>
                <w:szCs w:val="22"/>
              </w:rPr>
            </w:pPr>
            <w:r w:rsidRPr="006372F7">
              <w:rPr>
                <w:rFonts w:ascii="Arial" w:eastAsia="Times New Roman" w:hAnsi="Arial" w:cs="Arial"/>
                <w:b/>
                <w:sz w:val="22"/>
                <w:szCs w:val="22"/>
              </w:rPr>
              <w:t>End of Class</w:t>
            </w:r>
          </w:p>
        </w:tc>
        <w:tc>
          <w:tcPr>
            <w:tcW w:w="8460" w:type="dxa"/>
            <w:vAlign w:val="center"/>
          </w:tcPr>
          <w:p w14:paraId="32CAC056" w14:textId="77777777" w:rsidR="006E346D" w:rsidRPr="006372F7" w:rsidRDefault="006E346D" w:rsidP="00D835D2">
            <w:pPr>
              <w:contextualSpacing/>
              <w:jc w:val="center"/>
              <w:rPr>
                <w:rFonts w:ascii="Arial" w:eastAsia="Times New Roman" w:hAnsi="Arial" w:cs="Arial"/>
                <w:sz w:val="22"/>
                <w:szCs w:val="22"/>
              </w:rPr>
            </w:pPr>
            <w:r w:rsidRPr="006372F7">
              <w:rPr>
                <w:rFonts w:ascii="Arial" w:eastAsia="Times New Roman" w:hAnsi="Arial" w:cs="Arial"/>
                <w:sz w:val="22"/>
                <w:szCs w:val="22"/>
              </w:rPr>
              <w:t>The teacher dismisses you, not the bell.  Do not pack up your materials until instructed by the teacher.</w:t>
            </w:r>
          </w:p>
        </w:tc>
      </w:tr>
    </w:tbl>
    <w:p w14:paraId="163A625F" w14:textId="77777777" w:rsidR="006E346D" w:rsidRPr="006372F7" w:rsidRDefault="006E346D" w:rsidP="00B0702D">
      <w:pPr>
        <w:contextualSpacing/>
        <w:rPr>
          <w:rFonts w:ascii="Arial" w:hAnsi="Arial" w:cs="Arial"/>
          <w:b/>
          <w:sz w:val="22"/>
          <w:szCs w:val="22"/>
        </w:rPr>
      </w:pPr>
    </w:p>
    <w:p w14:paraId="2DD5EA18" w14:textId="77777777" w:rsidR="00F46437" w:rsidRPr="006372F7" w:rsidRDefault="00F46437" w:rsidP="00B0702D">
      <w:pPr>
        <w:contextualSpacing/>
        <w:rPr>
          <w:rFonts w:ascii="Arial" w:hAnsi="Arial" w:cs="Arial"/>
          <w:b/>
          <w:sz w:val="22"/>
          <w:szCs w:val="22"/>
        </w:rPr>
      </w:pPr>
    </w:p>
    <w:p w14:paraId="23B711C5" w14:textId="77777777" w:rsidR="006E346D" w:rsidRPr="006372F7" w:rsidRDefault="006E346D" w:rsidP="00B0702D">
      <w:pPr>
        <w:contextualSpacing/>
        <w:rPr>
          <w:rFonts w:ascii="Arial" w:hAnsi="Arial" w:cs="Arial"/>
          <w:b/>
          <w:sz w:val="22"/>
          <w:szCs w:val="22"/>
        </w:rPr>
      </w:pPr>
      <w:r w:rsidRPr="006372F7">
        <w:rPr>
          <w:rFonts w:ascii="Arial" w:hAnsi="Arial" w:cs="Arial"/>
          <w:b/>
          <w:sz w:val="22"/>
          <w:szCs w:val="22"/>
        </w:rPr>
        <w:t>School Policies:</w:t>
      </w:r>
    </w:p>
    <w:p w14:paraId="413169F0" w14:textId="77777777" w:rsidR="006E346D" w:rsidRPr="006372F7" w:rsidRDefault="006E346D" w:rsidP="00B0702D">
      <w:pPr>
        <w:contextualSpacing/>
        <w:rPr>
          <w:rFonts w:ascii="Arial" w:hAnsi="Arial" w:cs="Arial"/>
          <w:sz w:val="22"/>
          <w:szCs w:val="22"/>
        </w:rPr>
      </w:pPr>
      <w:r w:rsidRPr="006372F7">
        <w:rPr>
          <w:rFonts w:ascii="Arial" w:hAnsi="Arial" w:cs="Arial"/>
          <w:sz w:val="22"/>
          <w:szCs w:val="22"/>
        </w:rPr>
        <w:t>Students are expected to follow Muchin College Prep policies as set forth in the Student Handbook.</w:t>
      </w:r>
    </w:p>
    <w:p w14:paraId="1FB9FEF2" w14:textId="77777777" w:rsidR="006E346D" w:rsidRPr="006372F7" w:rsidRDefault="006E346D" w:rsidP="00B0702D">
      <w:pPr>
        <w:contextualSpacing/>
        <w:rPr>
          <w:rFonts w:ascii="Arial" w:hAnsi="Arial" w:cs="Arial"/>
          <w:sz w:val="22"/>
          <w:szCs w:val="22"/>
        </w:rPr>
      </w:pPr>
    </w:p>
    <w:p w14:paraId="3D764CD3" w14:textId="77777777" w:rsidR="006E346D" w:rsidRPr="006372F7" w:rsidRDefault="006E346D" w:rsidP="00945AF6">
      <w:pPr>
        <w:ind w:left="720"/>
        <w:contextualSpacing/>
        <w:rPr>
          <w:rFonts w:ascii="Arial" w:hAnsi="Arial" w:cs="Arial"/>
          <w:b/>
          <w:i/>
          <w:sz w:val="22"/>
          <w:szCs w:val="22"/>
        </w:rPr>
      </w:pPr>
      <w:r w:rsidRPr="006372F7">
        <w:rPr>
          <w:rFonts w:ascii="Arial" w:hAnsi="Arial" w:cs="Arial"/>
          <w:b/>
          <w:i/>
          <w:sz w:val="22"/>
          <w:szCs w:val="22"/>
        </w:rPr>
        <w:t>Absence Policy (make-up work, etc.)</w:t>
      </w:r>
    </w:p>
    <w:p w14:paraId="6142C9DD" w14:textId="77777777" w:rsidR="004E2E02" w:rsidRPr="006372F7" w:rsidRDefault="004E2E02" w:rsidP="00945AF6">
      <w:pPr>
        <w:ind w:left="720"/>
        <w:contextualSpacing/>
        <w:rPr>
          <w:rFonts w:ascii="Arial" w:hAnsi="Arial" w:cs="Arial"/>
          <w:sz w:val="22"/>
          <w:szCs w:val="22"/>
        </w:rPr>
      </w:pPr>
      <w:r w:rsidRPr="006372F7">
        <w:rPr>
          <w:rFonts w:ascii="Arial" w:hAnsi="Arial" w:cs="Arial"/>
          <w:sz w:val="22"/>
          <w:szCs w:val="22"/>
        </w:rPr>
        <w:t>Late work will not be accepted for any reason. In the case of an excused absence, scholars must inform teacher ahead of time or via email and must set up a time to make up missed exams only. Assignments turned in after the due date will not be accepted.</w:t>
      </w:r>
      <w:r w:rsidR="0096786D" w:rsidRPr="006372F7">
        <w:rPr>
          <w:rFonts w:ascii="Arial" w:hAnsi="Arial" w:cs="Arial"/>
          <w:sz w:val="22"/>
          <w:szCs w:val="22"/>
        </w:rPr>
        <w:t xml:space="preserve"> Assignments may be found on the Muchin Wiki at the address below.</w:t>
      </w:r>
    </w:p>
    <w:p w14:paraId="5A471866" w14:textId="77777777" w:rsidR="006E346D" w:rsidRPr="006372F7" w:rsidRDefault="006E346D" w:rsidP="00945AF6">
      <w:pPr>
        <w:ind w:left="720"/>
        <w:contextualSpacing/>
        <w:rPr>
          <w:rFonts w:ascii="Arial" w:hAnsi="Arial" w:cs="Arial"/>
          <w:sz w:val="22"/>
          <w:szCs w:val="22"/>
        </w:rPr>
      </w:pPr>
    </w:p>
    <w:p w14:paraId="747FD738" w14:textId="77777777" w:rsidR="006E346D" w:rsidRPr="006372F7" w:rsidRDefault="006E346D" w:rsidP="00945AF6">
      <w:pPr>
        <w:ind w:left="720"/>
        <w:contextualSpacing/>
        <w:jc w:val="center"/>
        <w:rPr>
          <w:rFonts w:ascii="Arial" w:hAnsi="Arial" w:cs="Arial"/>
          <w:sz w:val="22"/>
          <w:szCs w:val="22"/>
        </w:rPr>
      </w:pPr>
      <w:r w:rsidRPr="006372F7">
        <w:rPr>
          <w:rFonts w:ascii="Arial" w:hAnsi="Arial" w:cs="Arial"/>
          <w:sz w:val="22"/>
          <w:szCs w:val="22"/>
        </w:rPr>
        <w:t>http://muchincollegeprep.wikispaces.com/</w:t>
      </w:r>
    </w:p>
    <w:p w14:paraId="67707B33" w14:textId="77777777" w:rsidR="006E346D" w:rsidRPr="006372F7" w:rsidRDefault="006E346D" w:rsidP="00945AF6">
      <w:pPr>
        <w:ind w:left="720"/>
        <w:contextualSpacing/>
        <w:rPr>
          <w:rFonts w:ascii="Arial" w:hAnsi="Arial" w:cs="Arial"/>
          <w:b/>
          <w:i/>
          <w:sz w:val="22"/>
          <w:szCs w:val="22"/>
        </w:rPr>
      </w:pPr>
    </w:p>
    <w:p w14:paraId="6133371B" w14:textId="77777777" w:rsidR="006E346D" w:rsidRPr="006372F7" w:rsidRDefault="006E346D" w:rsidP="00945AF6">
      <w:pPr>
        <w:ind w:left="720"/>
        <w:contextualSpacing/>
        <w:rPr>
          <w:rFonts w:ascii="Arial" w:hAnsi="Arial" w:cs="Arial"/>
          <w:b/>
          <w:i/>
          <w:sz w:val="22"/>
          <w:szCs w:val="22"/>
        </w:rPr>
      </w:pPr>
      <w:r w:rsidRPr="006372F7">
        <w:rPr>
          <w:rFonts w:ascii="Arial" w:hAnsi="Arial" w:cs="Arial"/>
          <w:b/>
          <w:i/>
          <w:sz w:val="22"/>
          <w:szCs w:val="22"/>
        </w:rPr>
        <w:t>Tardy Policy</w:t>
      </w:r>
    </w:p>
    <w:p w14:paraId="04D5F003" w14:textId="77777777" w:rsidR="006E346D" w:rsidRPr="006372F7" w:rsidRDefault="006E346D" w:rsidP="00945AF6">
      <w:pPr>
        <w:ind w:left="720"/>
        <w:contextualSpacing/>
        <w:rPr>
          <w:rFonts w:ascii="Arial" w:hAnsi="Arial" w:cs="Arial"/>
          <w:sz w:val="22"/>
          <w:szCs w:val="22"/>
        </w:rPr>
      </w:pPr>
      <w:r w:rsidRPr="006372F7">
        <w:rPr>
          <w:rFonts w:ascii="Arial" w:hAnsi="Arial" w:cs="Arial"/>
          <w:sz w:val="22"/>
          <w:szCs w:val="22"/>
        </w:rPr>
        <w:t xml:space="preserve">If a student is tardy to school they will receive: </w:t>
      </w:r>
    </w:p>
    <w:p w14:paraId="1E655778" w14:textId="77777777" w:rsidR="006E346D" w:rsidRPr="006372F7" w:rsidRDefault="006E346D" w:rsidP="00945AF6">
      <w:pPr>
        <w:numPr>
          <w:ilvl w:val="0"/>
          <w:numId w:val="1"/>
        </w:numPr>
        <w:ind w:left="1440"/>
        <w:contextualSpacing/>
        <w:rPr>
          <w:rFonts w:ascii="Arial" w:hAnsi="Arial" w:cs="Arial"/>
          <w:sz w:val="22"/>
          <w:szCs w:val="22"/>
        </w:rPr>
      </w:pPr>
      <w:r w:rsidRPr="006372F7">
        <w:rPr>
          <w:rFonts w:ascii="Arial" w:hAnsi="Arial" w:cs="Arial"/>
          <w:sz w:val="22"/>
          <w:szCs w:val="22"/>
        </w:rPr>
        <w:t>1 demerit if he/she are less than 1 minute late</w:t>
      </w:r>
    </w:p>
    <w:p w14:paraId="30D948CC" w14:textId="77777777" w:rsidR="006E346D" w:rsidRPr="006372F7" w:rsidRDefault="006E346D" w:rsidP="00945AF6">
      <w:pPr>
        <w:numPr>
          <w:ilvl w:val="0"/>
          <w:numId w:val="1"/>
        </w:numPr>
        <w:ind w:left="1440"/>
        <w:contextualSpacing/>
        <w:rPr>
          <w:rFonts w:ascii="Arial" w:hAnsi="Arial" w:cs="Arial"/>
          <w:sz w:val="22"/>
          <w:szCs w:val="22"/>
        </w:rPr>
      </w:pPr>
      <w:r w:rsidRPr="006372F7">
        <w:rPr>
          <w:rFonts w:ascii="Arial" w:hAnsi="Arial" w:cs="Arial"/>
          <w:sz w:val="22"/>
          <w:szCs w:val="22"/>
        </w:rPr>
        <w:t>2 demerits if he/she are 1 to 45 minutes late</w:t>
      </w:r>
    </w:p>
    <w:p w14:paraId="1ACA8869" w14:textId="77777777" w:rsidR="006E346D" w:rsidRPr="006372F7" w:rsidRDefault="006E346D" w:rsidP="00945AF6">
      <w:pPr>
        <w:numPr>
          <w:ilvl w:val="0"/>
          <w:numId w:val="1"/>
        </w:numPr>
        <w:ind w:left="1440"/>
        <w:contextualSpacing/>
        <w:rPr>
          <w:rFonts w:ascii="Arial" w:hAnsi="Arial" w:cs="Arial"/>
          <w:sz w:val="22"/>
          <w:szCs w:val="22"/>
        </w:rPr>
      </w:pPr>
      <w:r w:rsidRPr="006372F7">
        <w:rPr>
          <w:rFonts w:ascii="Arial" w:hAnsi="Arial" w:cs="Arial"/>
          <w:sz w:val="22"/>
          <w:szCs w:val="22"/>
        </w:rPr>
        <w:t>4 demerits if he/she are tardy more than 45 minutes</w:t>
      </w:r>
    </w:p>
    <w:p w14:paraId="66DFF6DD" w14:textId="77777777" w:rsidR="006E346D" w:rsidRPr="006372F7" w:rsidRDefault="006E346D" w:rsidP="00945AF6">
      <w:pPr>
        <w:ind w:left="720"/>
        <w:contextualSpacing/>
        <w:rPr>
          <w:rFonts w:ascii="Arial" w:hAnsi="Arial" w:cs="Arial"/>
          <w:sz w:val="22"/>
          <w:szCs w:val="22"/>
        </w:rPr>
      </w:pPr>
    </w:p>
    <w:p w14:paraId="390E6A81" w14:textId="77777777" w:rsidR="006E346D" w:rsidRPr="006372F7" w:rsidRDefault="006E346D" w:rsidP="00945AF6">
      <w:pPr>
        <w:ind w:left="720"/>
        <w:contextualSpacing/>
        <w:rPr>
          <w:rFonts w:ascii="Arial" w:hAnsi="Arial" w:cs="Arial"/>
          <w:sz w:val="22"/>
          <w:szCs w:val="22"/>
        </w:rPr>
      </w:pPr>
      <w:r w:rsidRPr="006372F7">
        <w:rPr>
          <w:rFonts w:ascii="Arial" w:hAnsi="Arial" w:cs="Arial"/>
          <w:sz w:val="22"/>
          <w:szCs w:val="22"/>
        </w:rPr>
        <w:t>If a student is tardy to class (not in assigned seat when the bell rings) they will receive:</w:t>
      </w:r>
    </w:p>
    <w:p w14:paraId="7918B81E" w14:textId="77777777" w:rsidR="006E346D" w:rsidRPr="006372F7" w:rsidRDefault="006E346D" w:rsidP="00945AF6">
      <w:pPr>
        <w:numPr>
          <w:ilvl w:val="0"/>
          <w:numId w:val="2"/>
        </w:numPr>
        <w:ind w:left="1440"/>
        <w:contextualSpacing/>
        <w:rPr>
          <w:rFonts w:ascii="Arial" w:hAnsi="Arial" w:cs="Arial"/>
          <w:sz w:val="22"/>
          <w:szCs w:val="22"/>
        </w:rPr>
      </w:pPr>
      <w:r w:rsidRPr="006372F7">
        <w:rPr>
          <w:rFonts w:ascii="Arial" w:hAnsi="Arial" w:cs="Arial"/>
          <w:sz w:val="22"/>
          <w:szCs w:val="22"/>
        </w:rPr>
        <w:t>1 demerit if he/she is less than 1 minute late</w:t>
      </w:r>
    </w:p>
    <w:p w14:paraId="445C4E42" w14:textId="77777777" w:rsidR="006E346D" w:rsidRPr="006372F7" w:rsidRDefault="006E346D" w:rsidP="00945AF6">
      <w:pPr>
        <w:numPr>
          <w:ilvl w:val="0"/>
          <w:numId w:val="2"/>
        </w:numPr>
        <w:ind w:left="1440"/>
        <w:contextualSpacing/>
        <w:rPr>
          <w:rFonts w:ascii="Arial" w:hAnsi="Arial" w:cs="Arial"/>
          <w:sz w:val="22"/>
          <w:szCs w:val="22"/>
        </w:rPr>
      </w:pPr>
      <w:r w:rsidRPr="006372F7">
        <w:rPr>
          <w:rFonts w:ascii="Arial" w:hAnsi="Arial" w:cs="Arial"/>
          <w:sz w:val="22"/>
          <w:szCs w:val="22"/>
        </w:rPr>
        <w:t>2 demerits if he/she is 1 to 3 minutes late</w:t>
      </w:r>
    </w:p>
    <w:p w14:paraId="24332174" w14:textId="77777777" w:rsidR="006E346D" w:rsidRPr="006372F7" w:rsidRDefault="006E346D" w:rsidP="00945AF6">
      <w:pPr>
        <w:numPr>
          <w:ilvl w:val="0"/>
          <w:numId w:val="2"/>
        </w:numPr>
        <w:ind w:left="1440"/>
        <w:contextualSpacing/>
        <w:rPr>
          <w:rFonts w:ascii="Arial" w:hAnsi="Arial" w:cs="Arial"/>
          <w:sz w:val="22"/>
          <w:szCs w:val="22"/>
        </w:rPr>
      </w:pPr>
      <w:r w:rsidRPr="006372F7">
        <w:rPr>
          <w:rFonts w:ascii="Arial" w:hAnsi="Arial" w:cs="Arial"/>
          <w:sz w:val="22"/>
          <w:szCs w:val="22"/>
        </w:rPr>
        <w:t>4 demerits if he/she is more than 3 minutes late</w:t>
      </w:r>
    </w:p>
    <w:p w14:paraId="5897330F" w14:textId="77777777" w:rsidR="006E346D" w:rsidRPr="006372F7" w:rsidRDefault="006E346D" w:rsidP="00945AF6">
      <w:pPr>
        <w:ind w:left="720"/>
        <w:contextualSpacing/>
        <w:rPr>
          <w:rFonts w:ascii="Arial" w:hAnsi="Arial" w:cs="Arial"/>
          <w:b/>
          <w:i/>
          <w:sz w:val="22"/>
          <w:szCs w:val="22"/>
        </w:rPr>
      </w:pPr>
    </w:p>
    <w:p w14:paraId="3B8EB113" w14:textId="77777777" w:rsidR="006E346D" w:rsidRPr="006372F7" w:rsidRDefault="006E346D" w:rsidP="00945AF6">
      <w:pPr>
        <w:ind w:left="720"/>
        <w:contextualSpacing/>
        <w:rPr>
          <w:rFonts w:ascii="Arial" w:hAnsi="Arial" w:cs="Arial"/>
          <w:b/>
          <w:i/>
          <w:sz w:val="22"/>
          <w:szCs w:val="22"/>
        </w:rPr>
      </w:pPr>
      <w:r w:rsidRPr="006372F7">
        <w:rPr>
          <w:rFonts w:ascii="Arial" w:hAnsi="Arial" w:cs="Arial"/>
          <w:b/>
          <w:i/>
          <w:sz w:val="22"/>
          <w:szCs w:val="22"/>
        </w:rPr>
        <w:t>Extra Credit</w:t>
      </w:r>
    </w:p>
    <w:p w14:paraId="6C2BEB95" w14:textId="77777777" w:rsidR="00F667B6" w:rsidRPr="006372F7" w:rsidRDefault="0001159F" w:rsidP="00945AF6">
      <w:pPr>
        <w:numPr>
          <w:ilvl w:val="0"/>
          <w:numId w:val="8"/>
        </w:numPr>
        <w:ind w:left="1440"/>
        <w:contextualSpacing/>
        <w:rPr>
          <w:rFonts w:ascii="Arial" w:hAnsi="Arial" w:cs="Arial"/>
          <w:sz w:val="22"/>
          <w:szCs w:val="22"/>
        </w:rPr>
      </w:pPr>
      <w:r w:rsidRPr="006372F7">
        <w:rPr>
          <w:rFonts w:ascii="Arial" w:hAnsi="Arial" w:cs="Arial"/>
          <w:sz w:val="22"/>
          <w:szCs w:val="22"/>
        </w:rPr>
        <w:t>Extra credit will not be given.</w:t>
      </w:r>
    </w:p>
    <w:p w14:paraId="6BF9B07B" w14:textId="77777777" w:rsidR="006E346D" w:rsidRPr="006372F7" w:rsidRDefault="006E346D" w:rsidP="00945AF6">
      <w:pPr>
        <w:ind w:left="720"/>
        <w:contextualSpacing/>
        <w:rPr>
          <w:rFonts w:ascii="Arial" w:hAnsi="Arial" w:cs="Arial"/>
          <w:sz w:val="22"/>
          <w:szCs w:val="22"/>
        </w:rPr>
      </w:pPr>
    </w:p>
    <w:p w14:paraId="64F45A8A" w14:textId="77777777" w:rsidR="006E346D" w:rsidRPr="006372F7" w:rsidRDefault="006E346D" w:rsidP="00945AF6">
      <w:pPr>
        <w:ind w:left="720"/>
        <w:contextualSpacing/>
        <w:rPr>
          <w:rFonts w:ascii="Arial" w:hAnsi="Arial" w:cs="Arial"/>
          <w:b/>
          <w:i/>
          <w:sz w:val="22"/>
          <w:szCs w:val="22"/>
        </w:rPr>
      </w:pPr>
      <w:r w:rsidRPr="006372F7">
        <w:rPr>
          <w:rFonts w:ascii="Arial" w:hAnsi="Arial" w:cs="Arial"/>
          <w:b/>
          <w:i/>
          <w:sz w:val="22"/>
          <w:szCs w:val="22"/>
        </w:rPr>
        <w:t>Bathroom Policy</w:t>
      </w:r>
    </w:p>
    <w:p w14:paraId="0D4243B7" w14:textId="77777777" w:rsidR="006E346D" w:rsidRPr="006372F7" w:rsidRDefault="009D1AEF" w:rsidP="00945AF6">
      <w:pPr>
        <w:ind w:left="720"/>
        <w:contextualSpacing/>
        <w:rPr>
          <w:rFonts w:ascii="Arial" w:hAnsi="Arial" w:cs="Arial"/>
          <w:sz w:val="22"/>
          <w:szCs w:val="22"/>
        </w:rPr>
      </w:pPr>
      <w:r w:rsidRPr="006372F7">
        <w:rPr>
          <w:rFonts w:ascii="Arial" w:hAnsi="Arial" w:cs="Arial"/>
          <w:sz w:val="22"/>
          <w:szCs w:val="22"/>
        </w:rPr>
        <w:t>One demerit will be issued to a student who requires a bathroom escort.</w:t>
      </w:r>
    </w:p>
    <w:p w14:paraId="57728D0B" w14:textId="77777777" w:rsidR="00945025" w:rsidRPr="006372F7" w:rsidRDefault="00945025" w:rsidP="00B0702D">
      <w:pPr>
        <w:contextualSpacing/>
        <w:rPr>
          <w:rFonts w:ascii="Arial" w:hAnsi="Arial" w:cs="Arial"/>
          <w:b/>
          <w:sz w:val="22"/>
          <w:szCs w:val="22"/>
        </w:rPr>
      </w:pPr>
      <w:r w:rsidRPr="006372F7">
        <w:rPr>
          <w:rFonts w:ascii="Arial" w:hAnsi="Arial" w:cs="Arial"/>
          <w:b/>
          <w:sz w:val="22"/>
          <w:szCs w:val="22"/>
        </w:rPr>
        <w:lastRenderedPageBreak/>
        <w:t xml:space="preserve">Grading Information:  </w:t>
      </w:r>
    </w:p>
    <w:p w14:paraId="6099D4B5" w14:textId="4BDD6D24" w:rsidR="00945025" w:rsidRPr="006372F7" w:rsidRDefault="00945025" w:rsidP="00B0702D">
      <w:pPr>
        <w:contextualSpacing/>
        <w:rPr>
          <w:rFonts w:ascii="Arial" w:hAnsi="Arial" w:cs="Arial"/>
          <w:sz w:val="22"/>
          <w:szCs w:val="22"/>
        </w:rPr>
      </w:pPr>
      <w:r w:rsidRPr="006372F7">
        <w:rPr>
          <w:rFonts w:ascii="Arial" w:hAnsi="Arial" w:cs="Arial"/>
          <w:sz w:val="22"/>
          <w:szCs w:val="22"/>
        </w:rPr>
        <w:t xml:space="preserve">Your grade in this class should reflect your </w:t>
      </w:r>
      <w:r w:rsidR="00915FB8" w:rsidRPr="006372F7">
        <w:rPr>
          <w:rFonts w:ascii="Arial" w:hAnsi="Arial" w:cs="Arial"/>
          <w:sz w:val="22"/>
          <w:szCs w:val="22"/>
        </w:rPr>
        <w:t xml:space="preserve">effort, focus, and dedication. </w:t>
      </w:r>
      <w:r w:rsidRPr="006372F7">
        <w:rPr>
          <w:rFonts w:ascii="Arial" w:hAnsi="Arial" w:cs="Arial"/>
          <w:sz w:val="22"/>
          <w:szCs w:val="22"/>
        </w:rPr>
        <w:t>Ther</w:t>
      </w:r>
      <w:r w:rsidR="00915FB8" w:rsidRPr="006372F7">
        <w:rPr>
          <w:rFonts w:ascii="Arial" w:hAnsi="Arial" w:cs="Arial"/>
          <w:sz w:val="22"/>
          <w:szCs w:val="22"/>
        </w:rPr>
        <w:t xml:space="preserve">efore, everything you do in </w:t>
      </w:r>
      <w:r w:rsidRPr="006372F7">
        <w:rPr>
          <w:rFonts w:ascii="Arial" w:hAnsi="Arial" w:cs="Arial"/>
          <w:sz w:val="22"/>
          <w:szCs w:val="22"/>
        </w:rPr>
        <w:t>this class will become a part of yo</w:t>
      </w:r>
      <w:r w:rsidR="00260EBE" w:rsidRPr="006372F7">
        <w:rPr>
          <w:rFonts w:ascii="Arial" w:hAnsi="Arial" w:cs="Arial"/>
          <w:sz w:val="22"/>
          <w:szCs w:val="22"/>
        </w:rPr>
        <w:t xml:space="preserve">ur grade. The breakdown of your </w:t>
      </w:r>
      <w:r w:rsidRPr="006372F7">
        <w:rPr>
          <w:rFonts w:ascii="Arial" w:hAnsi="Arial" w:cs="Arial"/>
          <w:sz w:val="22"/>
          <w:szCs w:val="22"/>
        </w:rPr>
        <w:t>grade is as follows:</w:t>
      </w:r>
    </w:p>
    <w:p w14:paraId="08820B4F" w14:textId="77777777" w:rsidR="00945025" w:rsidRPr="006372F7" w:rsidRDefault="00945025" w:rsidP="00B0702D">
      <w:pPr>
        <w:contextualSpacing/>
        <w:rPr>
          <w:rFonts w:ascii="Arial" w:hAnsi="Arial" w:cs="Arial"/>
          <w:sz w:val="22"/>
          <w:szCs w:val="22"/>
        </w:rPr>
      </w:pPr>
    </w:p>
    <w:tbl>
      <w:tblPr>
        <w:tblW w:w="5648" w:type="dxa"/>
        <w:jc w:val="center"/>
        <w:tblLook w:val="04A0" w:firstRow="1" w:lastRow="0" w:firstColumn="1" w:lastColumn="0" w:noHBand="0" w:noVBand="1"/>
      </w:tblPr>
      <w:tblGrid>
        <w:gridCol w:w="2280"/>
        <w:gridCol w:w="1580"/>
        <w:gridCol w:w="889"/>
        <w:gridCol w:w="1024"/>
      </w:tblGrid>
      <w:tr w:rsidR="001A43EE" w:rsidRPr="001A43EE" w14:paraId="648F50B6" w14:textId="77777777" w:rsidTr="001A43EE">
        <w:trPr>
          <w:trHeight w:val="375"/>
          <w:jc w:val="center"/>
        </w:trPr>
        <w:tc>
          <w:tcPr>
            <w:tcW w:w="564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77026DA" w14:textId="77777777" w:rsidR="001A43EE" w:rsidRPr="001A43EE" w:rsidRDefault="001A43EE" w:rsidP="001A43EE">
            <w:pPr>
              <w:jc w:val="center"/>
              <w:rPr>
                <w:rFonts w:ascii="Arial" w:eastAsia="Times New Roman" w:hAnsi="Arial" w:cs="Arial"/>
                <w:b/>
                <w:bCs/>
                <w:color w:val="000000"/>
                <w:sz w:val="28"/>
                <w:szCs w:val="28"/>
              </w:rPr>
            </w:pPr>
            <w:r w:rsidRPr="001A43EE">
              <w:rPr>
                <w:rFonts w:ascii="Arial" w:eastAsia="Times New Roman" w:hAnsi="Arial" w:cs="Arial"/>
                <w:b/>
                <w:bCs/>
                <w:color w:val="000000"/>
                <w:sz w:val="28"/>
                <w:szCs w:val="28"/>
              </w:rPr>
              <w:t>1st Quarter</w:t>
            </w:r>
          </w:p>
        </w:tc>
      </w:tr>
      <w:tr w:rsidR="001A43EE" w:rsidRPr="001A43EE" w14:paraId="2BC2563D"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691835F3"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Assignment</w:t>
            </w:r>
          </w:p>
        </w:tc>
        <w:tc>
          <w:tcPr>
            <w:tcW w:w="1580" w:type="dxa"/>
            <w:tcBorders>
              <w:top w:val="nil"/>
              <w:left w:val="nil"/>
              <w:bottom w:val="single" w:sz="4" w:space="0" w:color="auto"/>
              <w:right w:val="single" w:sz="4" w:space="0" w:color="auto"/>
            </w:tcBorders>
            <w:shd w:val="clear" w:color="auto" w:fill="auto"/>
            <w:noWrap/>
            <w:vAlign w:val="bottom"/>
            <w:hideMark/>
          </w:tcPr>
          <w:p w14:paraId="60DA9154"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Breakdown</w:t>
            </w:r>
          </w:p>
        </w:tc>
        <w:tc>
          <w:tcPr>
            <w:tcW w:w="764" w:type="dxa"/>
            <w:tcBorders>
              <w:top w:val="nil"/>
              <w:left w:val="nil"/>
              <w:bottom w:val="single" w:sz="4" w:space="0" w:color="auto"/>
              <w:right w:val="single" w:sz="4" w:space="0" w:color="auto"/>
            </w:tcBorders>
            <w:shd w:val="clear" w:color="auto" w:fill="auto"/>
            <w:noWrap/>
            <w:vAlign w:val="bottom"/>
            <w:hideMark/>
          </w:tcPr>
          <w:p w14:paraId="3C062C7E"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Points</w:t>
            </w:r>
          </w:p>
        </w:tc>
        <w:tc>
          <w:tcPr>
            <w:tcW w:w="1024" w:type="dxa"/>
            <w:tcBorders>
              <w:top w:val="nil"/>
              <w:left w:val="nil"/>
              <w:bottom w:val="single" w:sz="4" w:space="0" w:color="auto"/>
              <w:right w:val="single" w:sz="8" w:space="0" w:color="auto"/>
            </w:tcBorders>
            <w:shd w:val="clear" w:color="auto" w:fill="auto"/>
            <w:noWrap/>
            <w:vAlign w:val="bottom"/>
            <w:hideMark/>
          </w:tcPr>
          <w:p w14:paraId="53E5A39B"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Percent</w:t>
            </w:r>
          </w:p>
        </w:tc>
      </w:tr>
      <w:tr w:rsidR="001A43EE" w:rsidRPr="001A43EE" w14:paraId="245E1D57"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59732F56"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Classwork</w:t>
            </w:r>
          </w:p>
        </w:tc>
        <w:tc>
          <w:tcPr>
            <w:tcW w:w="1580" w:type="dxa"/>
            <w:tcBorders>
              <w:top w:val="nil"/>
              <w:left w:val="nil"/>
              <w:bottom w:val="single" w:sz="4" w:space="0" w:color="auto"/>
              <w:right w:val="single" w:sz="4" w:space="0" w:color="auto"/>
            </w:tcBorders>
            <w:shd w:val="clear" w:color="auto" w:fill="auto"/>
            <w:noWrap/>
            <w:vAlign w:val="bottom"/>
            <w:hideMark/>
          </w:tcPr>
          <w:p w14:paraId="32EBD387"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10 - 10 each</w:t>
            </w:r>
          </w:p>
        </w:tc>
        <w:tc>
          <w:tcPr>
            <w:tcW w:w="764" w:type="dxa"/>
            <w:tcBorders>
              <w:top w:val="nil"/>
              <w:left w:val="nil"/>
              <w:bottom w:val="single" w:sz="4" w:space="0" w:color="auto"/>
              <w:right w:val="single" w:sz="4" w:space="0" w:color="auto"/>
            </w:tcBorders>
            <w:shd w:val="clear" w:color="auto" w:fill="auto"/>
            <w:noWrap/>
            <w:vAlign w:val="bottom"/>
            <w:hideMark/>
          </w:tcPr>
          <w:p w14:paraId="1C1EC15B"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100</w:t>
            </w:r>
          </w:p>
        </w:tc>
        <w:tc>
          <w:tcPr>
            <w:tcW w:w="1024" w:type="dxa"/>
            <w:tcBorders>
              <w:top w:val="nil"/>
              <w:left w:val="nil"/>
              <w:bottom w:val="single" w:sz="4" w:space="0" w:color="auto"/>
              <w:right w:val="single" w:sz="8" w:space="0" w:color="auto"/>
            </w:tcBorders>
            <w:shd w:val="clear" w:color="auto" w:fill="auto"/>
            <w:noWrap/>
            <w:vAlign w:val="bottom"/>
            <w:hideMark/>
          </w:tcPr>
          <w:p w14:paraId="62EC7555"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w:t>
            </w:r>
          </w:p>
        </w:tc>
      </w:tr>
      <w:tr w:rsidR="001A43EE" w:rsidRPr="001A43EE" w14:paraId="2EEB8434"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499855D1"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Professionalism</w:t>
            </w:r>
          </w:p>
        </w:tc>
        <w:tc>
          <w:tcPr>
            <w:tcW w:w="1580" w:type="dxa"/>
            <w:tcBorders>
              <w:top w:val="nil"/>
              <w:left w:val="nil"/>
              <w:bottom w:val="single" w:sz="4" w:space="0" w:color="auto"/>
              <w:right w:val="single" w:sz="4" w:space="0" w:color="auto"/>
            </w:tcBorders>
            <w:shd w:val="clear" w:color="auto" w:fill="auto"/>
            <w:noWrap/>
            <w:vAlign w:val="bottom"/>
            <w:hideMark/>
          </w:tcPr>
          <w:p w14:paraId="74210A24"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 </w:t>
            </w:r>
          </w:p>
        </w:tc>
        <w:tc>
          <w:tcPr>
            <w:tcW w:w="764" w:type="dxa"/>
            <w:tcBorders>
              <w:top w:val="nil"/>
              <w:left w:val="nil"/>
              <w:bottom w:val="single" w:sz="4" w:space="0" w:color="auto"/>
              <w:right w:val="single" w:sz="4" w:space="0" w:color="auto"/>
            </w:tcBorders>
            <w:shd w:val="clear" w:color="auto" w:fill="auto"/>
            <w:noWrap/>
            <w:vAlign w:val="bottom"/>
            <w:hideMark/>
          </w:tcPr>
          <w:p w14:paraId="328EF167"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50</w:t>
            </w:r>
          </w:p>
        </w:tc>
        <w:tc>
          <w:tcPr>
            <w:tcW w:w="1024" w:type="dxa"/>
            <w:tcBorders>
              <w:top w:val="nil"/>
              <w:left w:val="nil"/>
              <w:bottom w:val="single" w:sz="4" w:space="0" w:color="auto"/>
              <w:right w:val="single" w:sz="8" w:space="0" w:color="auto"/>
            </w:tcBorders>
            <w:shd w:val="clear" w:color="auto" w:fill="auto"/>
            <w:noWrap/>
            <w:vAlign w:val="bottom"/>
            <w:hideMark/>
          </w:tcPr>
          <w:p w14:paraId="30CFCCAB"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w:t>
            </w:r>
          </w:p>
        </w:tc>
      </w:tr>
      <w:tr w:rsidR="001A43EE" w:rsidRPr="001A43EE" w14:paraId="2C1E80EC"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1C3B8EB1"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Journal</w:t>
            </w:r>
          </w:p>
        </w:tc>
        <w:tc>
          <w:tcPr>
            <w:tcW w:w="1580" w:type="dxa"/>
            <w:tcBorders>
              <w:top w:val="nil"/>
              <w:left w:val="nil"/>
              <w:bottom w:val="single" w:sz="4" w:space="0" w:color="auto"/>
              <w:right w:val="single" w:sz="4" w:space="0" w:color="auto"/>
            </w:tcBorders>
            <w:shd w:val="clear" w:color="auto" w:fill="auto"/>
            <w:noWrap/>
            <w:vAlign w:val="bottom"/>
            <w:hideMark/>
          </w:tcPr>
          <w:p w14:paraId="33DDE0F0"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3 - 50 each</w:t>
            </w:r>
          </w:p>
        </w:tc>
        <w:tc>
          <w:tcPr>
            <w:tcW w:w="764" w:type="dxa"/>
            <w:tcBorders>
              <w:top w:val="nil"/>
              <w:left w:val="nil"/>
              <w:bottom w:val="single" w:sz="4" w:space="0" w:color="auto"/>
              <w:right w:val="single" w:sz="4" w:space="0" w:color="auto"/>
            </w:tcBorders>
            <w:shd w:val="clear" w:color="auto" w:fill="auto"/>
            <w:noWrap/>
            <w:vAlign w:val="bottom"/>
            <w:hideMark/>
          </w:tcPr>
          <w:p w14:paraId="620B1959"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150</w:t>
            </w:r>
          </w:p>
        </w:tc>
        <w:tc>
          <w:tcPr>
            <w:tcW w:w="1024" w:type="dxa"/>
            <w:tcBorders>
              <w:top w:val="nil"/>
              <w:left w:val="nil"/>
              <w:bottom w:val="single" w:sz="4" w:space="0" w:color="auto"/>
              <w:right w:val="single" w:sz="8" w:space="0" w:color="auto"/>
            </w:tcBorders>
            <w:shd w:val="clear" w:color="auto" w:fill="auto"/>
            <w:noWrap/>
            <w:vAlign w:val="bottom"/>
            <w:hideMark/>
          </w:tcPr>
          <w:p w14:paraId="5ED85415"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15%</w:t>
            </w:r>
          </w:p>
        </w:tc>
      </w:tr>
      <w:tr w:rsidR="001A43EE" w:rsidRPr="001A43EE" w14:paraId="5422E847"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2944A8AA"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Observations</w:t>
            </w:r>
          </w:p>
        </w:tc>
        <w:tc>
          <w:tcPr>
            <w:tcW w:w="1580" w:type="dxa"/>
            <w:tcBorders>
              <w:top w:val="nil"/>
              <w:left w:val="nil"/>
              <w:bottom w:val="single" w:sz="4" w:space="0" w:color="auto"/>
              <w:right w:val="single" w:sz="4" w:space="0" w:color="auto"/>
            </w:tcBorders>
            <w:shd w:val="clear" w:color="auto" w:fill="auto"/>
            <w:noWrap/>
            <w:vAlign w:val="bottom"/>
            <w:hideMark/>
          </w:tcPr>
          <w:p w14:paraId="4A074DCF"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2 - 50 each</w:t>
            </w:r>
          </w:p>
        </w:tc>
        <w:tc>
          <w:tcPr>
            <w:tcW w:w="764" w:type="dxa"/>
            <w:tcBorders>
              <w:top w:val="nil"/>
              <w:left w:val="nil"/>
              <w:bottom w:val="single" w:sz="4" w:space="0" w:color="auto"/>
              <w:right w:val="single" w:sz="4" w:space="0" w:color="auto"/>
            </w:tcBorders>
            <w:shd w:val="clear" w:color="auto" w:fill="auto"/>
            <w:noWrap/>
            <w:vAlign w:val="bottom"/>
            <w:hideMark/>
          </w:tcPr>
          <w:p w14:paraId="1540E60E"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100</w:t>
            </w:r>
          </w:p>
        </w:tc>
        <w:tc>
          <w:tcPr>
            <w:tcW w:w="1024" w:type="dxa"/>
            <w:tcBorders>
              <w:top w:val="nil"/>
              <w:left w:val="nil"/>
              <w:bottom w:val="single" w:sz="4" w:space="0" w:color="auto"/>
              <w:right w:val="single" w:sz="8" w:space="0" w:color="auto"/>
            </w:tcBorders>
            <w:shd w:val="clear" w:color="auto" w:fill="auto"/>
            <w:noWrap/>
            <w:vAlign w:val="bottom"/>
            <w:hideMark/>
          </w:tcPr>
          <w:p w14:paraId="75C6511E"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w:t>
            </w:r>
          </w:p>
        </w:tc>
      </w:tr>
      <w:tr w:rsidR="001A43EE" w:rsidRPr="001A43EE" w14:paraId="0E604CDA"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5A35D9B6"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Interviews</w:t>
            </w:r>
          </w:p>
        </w:tc>
        <w:tc>
          <w:tcPr>
            <w:tcW w:w="1580" w:type="dxa"/>
            <w:tcBorders>
              <w:top w:val="nil"/>
              <w:left w:val="nil"/>
              <w:bottom w:val="single" w:sz="4" w:space="0" w:color="auto"/>
              <w:right w:val="single" w:sz="4" w:space="0" w:color="auto"/>
            </w:tcBorders>
            <w:shd w:val="clear" w:color="auto" w:fill="auto"/>
            <w:noWrap/>
            <w:vAlign w:val="bottom"/>
            <w:hideMark/>
          </w:tcPr>
          <w:p w14:paraId="5EEE06DD"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4 - 12.5 each</w:t>
            </w:r>
          </w:p>
        </w:tc>
        <w:tc>
          <w:tcPr>
            <w:tcW w:w="764" w:type="dxa"/>
            <w:tcBorders>
              <w:top w:val="nil"/>
              <w:left w:val="nil"/>
              <w:bottom w:val="single" w:sz="4" w:space="0" w:color="auto"/>
              <w:right w:val="single" w:sz="4" w:space="0" w:color="auto"/>
            </w:tcBorders>
            <w:shd w:val="clear" w:color="auto" w:fill="auto"/>
            <w:noWrap/>
            <w:vAlign w:val="bottom"/>
            <w:hideMark/>
          </w:tcPr>
          <w:p w14:paraId="6C8A2DC4"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50</w:t>
            </w:r>
          </w:p>
        </w:tc>
        <w:tc>
          <w:tcPr>
            <w:tcW w:w="1024" w:type="dxa"/>
            <w:tcBorders>
              <w:top w:val="nil"/>
              <w:left w:val="nil"/>
              <w:bottom w:val="single" w:sz="4" w:space="0" w:color="auto"/>
              <w:right w:val="single" w:sz="8" w:space="0" w:color="auto"/>
            </w:tcBorders>
            <w:shd w:val="clear" w:color="auto" w:fill="auto"/>
            <w:noWrap/>
            <w:vAlign w:val="bottom"/>
            <w:hideMark/>
          </w:tcPr>
          <w:p w14:paraId="0C0A9E1C"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w:t>
            </w:r>
          </w:p>
        </w:tc>
      </w:tr>
      <w:tr w:rsidR="001A43EE" w:rsidRPr="001A43EE" w14:paraId="7B48142F"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1F70EEE9"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Collaborative Project</w:t>
            </w:r>
          </w:p>
        </w:tc>
        <w:tc>
          <w:tcPr>
            <w:tcW w:w="1580" w:type="dxa"/>
            <w:tcBorders>
              <w:top w:val="nil"/>
              <w:left w:val="nil"/>
              <w:bottom w:val="single" w:sz="4" w:space="0" w:color="auto"/>
              <w:right w:val="single" w:sz="4" w:space="0" w:color="auto"/>
            </w:tcBorders>
            <w:shd w:val="clear" w:color="auto" w:fill="auto"/>
            <w:noWrap/>
            <w:vAlign w:val="bottom"/>
            <w:hideMark/>
          </w:tcPr>
          <w:p w14:paraId="4A8A1E76"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2 - 100 each</w:t>
            </w:r>
          </w:p>
        </w:tc>
        <w:tc>
          <w:tcPr>
            <w:tcW w:w="764" w:type="dxa"/>
            <w:tcBorders>
              <w:top w:val="nil"/>
              <w:left w:val="nil"/>
              <w:bottom w:val="single" w:sz="4" w:space="0" w:color="auto"/>
              <w:right w:val="single" w:sz="4" w:space="0" w:color="auto"/>
            </w:tcBorders>
            <w:shd w:val="clear" w:color="auto" w:fill="auto"/>
            <w:noWrap/>
            <w:vAlign w:val="bottom"/>
            <w:hideMark/>
          </w:tcPr>
          <w:p w14:paraId="2FBF6917"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200</w:t>
            </w:r>
          </w:p>
        </w:tc>
        <w:tc>
          <w:tcPr>
            <w:tcW w:w="1024" w:type="dxa"/>
            <w:tcBorders>
              <w:top w:val="nil"/>
              <w:left w:val="nil"/>
              <w:bottom w:val="single" w:sz="4" w:space="0" w:color="auto"/>
              <w:right w:val="single" w:sz="8" w:space="0" w:color="auto"/>
            </w:tcBorders>
            <w:shd w:val="clear" w:color="auto" w:fill="auto"/>
            <w:noWrap/>
            <w:vAlign w:val="bottom"/>
            <w:hideMark/>
          </w:tcPr>
          <w:p w14:paraId="5D2F5120"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20%</w:t>
            </w:r>
          </w:p>
        </w:tc>
      </w:tr>
      <w:tr w:rsidR="001A43EE" w:rsidRPr="001A43EE" w14:paraId="3502C439"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173B4DEE"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Study Group Lead</w:t>
            </w:r>
          </w:p>
        </w:tc>
        <w:tc>
          <w:tcPr>
            <w:tcW w:w="1580" w:type="dxa"/>
            <w:tcBorders>
              <w:top w:val="nil"/>
              <w:left w:val="nil"/>
              <w:bottom w:val="single" w:sz="4" w:space="0" w:color="auto"/>
              <w:right w:val="single" w:sz="4" w:space="0" w:color="auto"/>
            </w:tcBorders>
            <w:shd w:val="clear" w:color="auto" w:fill="auto"/>
            <w:noWrap/>
            <w:vAlign w:val="bottom"/>
            <w:hideMark/>
          </w:tcPr>
          <w:p w14:paraId="59296ADE"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1 - 150 each</w:t>
            </w:r>
          </w:p>
        </w:tc>
        <w:tc>
          <w:tcPr>
            <w:tcW w:w="764" w:type="dxa"/>
            <w:tcBorders>
              <w:top w:val="nil"/>
              <w:left w:val="nil"/>
              <w:bottom w:val="single" w:sz="4" w:space="0" w:color="auto"/>
              <w:right w:val="single" w:sz="4" w:space="0" w:color="auto"/>
            </w:tcBorders>
            <w:shd w:val="clear" w:color="auto" w:fill="auto"/>
            <w:noWrap/>
            <w:vAlign w:val="bottom"/>
            <w:hideMark/>
          </w:tcPr>
          <w:p w14:paraId="24F5A476"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150</w:t>
            </w:r>
          </w:p>
        </w:tc>
        <w:tc>
          <w:tcPr>
            <w:tcW w:w="1024" w:type="dxa"/>
            <w:tcBorders>
              <w:top w:val="nil"/>
              <w:left w:val="nil"/>
              <w:bottom w:val="single" w:sz="4" w:space="0" w:color="auto"/>
              <w:right w:val="single" w:sz="8" w:space="0" w:color="auto"/>
            </w:tcBorders>
            <w:shd w:val="clear" w:color="auto" w:fill="auto"/>
            <w:noWrap/>
            <w:vAlign w:val="bottom"/>
            <w:hideMark/>
          </w:tcPr>
          <w:p w14:paraId="7EB30639"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15%</w:t>
            </w:r>
          </w:p>
        </w:tc>
      </w:tr>
      <w:tr w:rsidR="001A43EE" w:rsidRPr="001A43EE" w14:paraId="099D6653"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462EA0F0"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Assessment</w:t>
            </w:r>
          </w:p>
        </w:tc>
        <w:tc>
          <w:tcPr>
            <w:tcW w:w="1580" w:type="dxa"/>
            <w:tcBorders>
              <w:top w:val="nil"/>
              <w:left w:val="nil"/>
              <w:bottom w:val="single" w:sz="4" w:space="0" w:color="auto"/>
              <w:right w:val="single" w:sz="4" w:space="0" w:color="auto"/>
            </w:tcBorders>
            <w:shd w:val="clear" w:color="auto" w:fill="auto"/>
            <w:noWrap/>
            <w:vAlign w:val="bottom"/>
            <w:hideMark/>
          </w:tcPr>
          <w:p w14:paraId="05E0F60D"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2 - 50 each</w:t>
            </w:r>
          </w:p>
        </w:tc>
        <w:tc>
          <w:tcPr>
            <w:tcW w:w="764" w:type="dxa"/>
            <w:tcBorders>
              <w:top w:val="nil"/>
              <w:left w:val="nil"/>
              <w:bottom w:val="single" w:sz="4" w:space="0" w:color="auto"/>
              <w:right w:val="single" w:sz="4" w:space="0" w:color="auto"/>
            </w:tcBorders>
            <w:shd w:val="clear" w:color="auto" w:fill="auto"/>
            <w:noWrap/>
            <w:vAlign w:val="bottom"/>
            <w:hideMark/>
          </w:tcPr>
          <w:p w14:paraId="224C028D"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100</w:t>
            </w:r>
          </w:p>
        </w:tc>
        <w:tc>
          <w:tcPr>
            <w:tcW w:w="1024" w:type="dxa"/>
            <w:tcBorders>
              <w:top w:val="nil"/>
              <w:left w:val="nil"/>
              <w:bottom w:val="single" w:sz="4" w:space="0" w:color="auto"/>
              <w:right w:val="single" w:sz="8" w:space="0" w:color="auto"/>
            </w:tcBorders>
            <w:shd w:val="clear" w:color="auto" w:fill="auto"/>
            <w:noWrap/>
            <w:vAlign w:val="bottom"/>
            <w:hideMark/>
          </w:tcPr>
          <w:p w14:paraId="590AAD0B"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w:t>
            </w:r>
          </w:p>
        </w:tc>
      </w:tr>
      <w:tr w:rsidR="001A43EE" w:rsidRPr="001A43EE" w14:paraId="5EE5D02C" w14:textId="77777777" w:rsidTr="001A43EE">
        <w:trPr>
          <w:trHeight w:val="300"/>
          <w:jc w:val="center"/>
        </w:trPr>
        <w:tc>
          <w:tcPr>
            <w:tcW w:w="2280" w:type="dxa"/>
            <w:tcBorders>
              <w:top w:val="nil"/>
              <w:left w:val="single" w:sz="8" w:space="0" w:color="auto"/>
              <w:bottom w:val="single" w:sz="4" w:space="0" w:color="auto"/>
              <w:right w:val="single" w:sz="4" w:space="0" w:color="auto"/>
            </w:tcBorders>
            <w:shd w:val="clear" w:color="auto" w:fill="auto"/>
            <w:noWrap/>
            <w:vAlign w:val="bottom"/>
            <w:hideMark/>
          </w:tcPr>
          <w:p w14:paraId="766B4422"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Portfolio</w:t>
            </w:r>
          </w:p>
        </w:tc>
        <w:tc>
          <w:tcPr>
            <w:tcW w:w="1580" w:type="dxa"/>
            <w:tcBorders>
              <w:top w:val="nil"/>
              <w:left w:val="nil"/>
              <w:bottom w:val="single" w:sz="4" w:space="0" w:color="auto"/>
              <w:right w:val="single" w:sz="4" w:space="0" w:color="auto"/>
            </w:tcBorders>
            <w:shd w:val="clear" w:color="auto" w:fill="auto"/>
            <w:noWrap/>
            <w:vAlign w:val="bottom"/>
            <w:hideMark/>
          </w:tcPr>
          <w:p w14:paraId="0C21BF38"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1 - 100 each</w:t>
            </w:r>
          </w:p>
        </w:tc>
        <w:tc>
          <w:tcPr>
            <w:tcW w:w="764" w:type="dxa"/>
            <w:tcBorders>
              <w:top w:val="nil"/>
              <w:left w:val="nil"/>
              <w:bottom w:val="single" w:sz="4" w:space="0" w:color="auto"/>
              <w:right w:val="single" w:sz="4" w:space="0" w:color="auto"/>
            </w:tcBorders>
            <w:shd w:val="clear" w:color="auto" w:fill="auto"/>
            <w:noWrap/>
            <w:vAlign w:val="bottom"/>
            <w:hideMark/>
          </w:tcPr>
          <w:p w14:paraId="05B18C5B"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100</w:t>
            </w:r>
          </w:p>
        </w:tc>
        <w:tc>
          <w:tcPr>
            <w:tcW w:w="1024" w:type="dxa"/>
            <w:tcBorders>
              <w:top w:val="nil"/>
              <w:left w:val="nil"/>
              <w:bottom w:val="single" w:sz="4" w:space="0" w:color="auto"/>
              <w:right w:val="single" w:sz="8" w:space="0" w:color="auto"/>
            </w:tcBorders>
            <w:shd w:val="clear" w:color="auto" w:fill="auto"/>
            <w:noWrap/>
            <w:vAlign w:val="bottom"/>
            <w:hideMark/>
          </w:tcPr>
          <w:p w14:paraId="07623DB4"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w:t>
            </w:r>
          </w:p>
        </w:tc>
      </w:tr>
      <w:tr w:rsidR="001A43EE" w:rsidRPr="001A43EE" w14:paraId="3DBA1EB7" w14:textId="77777777" w:rsidTr="001A43EE">
        <w:trPr>
          <w:trHeight w:val="315"/>
          <w:jc w:val="center"/>
        </w:trPr>
        <w:tc>
          <w:tcPr>
            <w:tcW w:w="2280" w:type="dxa"/>
            <w:tcBorders>
              <w:top w:val="nil"/>
              <w:left w:val="single" w:sz="8" w:space="0" w:color="auto"/>
              <w:bottom w:val="single" w:sz="8" w:space="0" w:color="auto"/>
              <w:right w:val="single" w:sz="4" w:space="0" w:color="auto"/>
            </w:tcBorders>
            <w:shd w:val="clear" w:color="auto" w:fill="auto"/>
            <w:noWrap/>
            <w:vAlign w:val="bottom"/>
            <w:hideMark/>
          </w:tcPr>
          <w:p w14:paraId="31700126" w14:textId="77777777" w:rsidR="001A43EE" w:rsidRPr="001A43EE" w:rsidRDefault="001A43EE" w:rsidP="001A43EE">
            <w:pP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Total</w:t>
            </w:r>
          </w:p>
        </w:tc>
        <w:tc>
          <w:tcPr>
            <w:tcW w:w="1580" w:type="dxa"/>
            <w:tcBorders>
              <w:top w:val="nil"/>
              <w:left w:val="nil"/>
              <w:bottom w:val="single" w:sz="8" w:space="0" w:color="auto"/>
              <w:right w:val="single" w:sz="4" w:space="0" w:color="auto"/>
            </w:tcBorders>
            <w:shd w:val="clear" w:color="auto" w:fill="auto"/>
            <w:noWrap/>
            <w:vAlign w:val="bottom"/>
            <w:hideMark/>
          </w:tcPr>
          <w:p w14:paraId="30E8EE7D"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 </w:t>
            </w:r>
          </w:p>
        </w:tc>
        <w:tc>
          <w:tcPr>
            <w:tcW w:w="764" w:type="dxa"/>
            <w:tcBorders>
              <w:top w:val="nil"/>
              <w:left w:val="nil"/>
              <w:bottom w:val="single" w:sz="8" w:space="0" w:color="auto"/>
              <w:right w:val="single" w:sz="4" w:space="0" w:color="auto"/>
            </w:tcBorders>
            <w:shd w:val="clear" w:color="auto" w:fill="auto"/>
            <w:noWrap/>
            <w:vAlign w:val="bottom"/>
            <w:hideMark/>
          </w:tcPr>
          <w:p w14:paraId="73120986"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1,000</w:t>
            </w:r>
          </w:p>
        </w:tc>
        <w:tc>
          <w:tcPr>
            <w:tcW w:w="1024" w:type="dxa"/>
            <w:tcBorders>
              <w:top w:val="nil"/>
              <w:left w:val="nil"/>
              <w:bottom w:val="single" w:sz="8" w:space="0" w:color="auto"/>
              <w:right w:val="single" w:sz="8" w:space="0" w:color="auto"/>
            </w:tcBorders>
            <w:shd w:val="clear" w:color="auto" w:fill="auto"/>
            <w:noWrap/>
            <w:vAlign w:val="bottom"/>
            <w:hideMark/>
          </w:tcPr>
          <w:p w14:paraId="16044AE6"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100%</w:t>
            </w:r>
          </w:p>
        </w:tc>
      </w:tr>
    </w:tbl>
    <w:p w14:paraId="29B707C0" w14:textId="77777777" w:rsidR="004632C6" w:rsidRDefault="004632C6" w:rsidP="00B0702D">
      <w:pPr>
        <w:contextualSpacing/>
        <w:jc w:val="center"/>
        <w:rPr>
          <w:rFonts w:ascii="Arial" w:hAnsi="Arial" w:cs="Arial"/>
          <w:b/>
          <w:sz w:val="22"/>
          <w:szCs w:val="22"/>
        </w:rPr>
      </w:pPr>
    </w:p>
    <w:tbl>
      <w:tblPr>
        <w:tblW w:w="5564" w:type="dxa"/>
        <w:jc w:val="center"/>
        <w:tblLook w:val="04A0" w:firstRow="1" w:lastRow="0" w:firstColumn="1" w:lastColumn="0" w:noHBand="0" w:noVBand="1"/>
      </w:tblPr>
      <w:tblGrid>
        <w:gridCol w:w="2249"/>
        <w:gridCol w:w="1521"/>
        <w:gridCol w:w="889"/>
        <w:gridCol w:w="1024"/>
      </w:tblGrid>
      <w:tr w:rsidR="001A43EE" w:rsidRPr="001A43EE" w14:paraId="6E7E2962" w14:textId="77777777" w:rsidTr="001A43EE">
        <w:trPr>
          <w:trHeight w:val="375"/>
          <w:jc w:val="center"/>
        </w:trPr>
        <w:tc>
          <w:tcPr>
            <w:tcW w:w="5564"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E5358B0" w14:textId="77777777" w:rsidR="001A43EE" w:rsidRPr="001A43EE" w:rsidRDefault="001A43EE" w:rsidP="001A43EE">
            <w:pPr>
              <w:jc w:val="center"/>
              <w:rPr>
                <w:rFonts w:ascii="Arial" w:eastAsia="Times New Roman" w:hAnsi="Arial" w:cs="Arial"/>
                <w:b/>
                <w:bCs/>
                <w:color w:val="000000"/>
                <w:sz w:val="28"/>
                <w:szCs w:val="28"/>
              </w:rPr>
            </w:pPr>
            <w:r w:rsidRPr="001A43EE">
              <w:rPr>
                <w:rFonts w:ascii="Arial" w:eastAsia="Times New Roman" w:hAnsi="Arial" w:cs="Arial"/>
                <w:b/>
                <w:bCs/>
                <w:color w:val="000000"/>
                <w:sz w:val="28"/>
                <w:szCs w:val="28"/>
              </w:rPr>
              <w:t>2nd Quarter</w:t>
            </w:r>
          </w:p>
        </w:tc>
      </w:tr>
      <w:tr w:rsidR="001A43EE" w:rsidRPr="001A43EE" w14:paraId="7921F328"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79067F72"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Assignment</w:t>
            </w:r>
          </w:p>
        </w:tc>
        <w:tc>
          <w:tcPr>
            <w:tcW w:w="1521" w:type="dxa"/>
            <w:tcBorders>
              <w:top w:val="nil"/>
              <w:left w:val="nil"/>
              <w:bottom w:val="single" w:sz="4" w:space="0" w:color="auto"/>
              <w:right w:val="single" w:sz="4" w:space="0" w:color="auto"/>
            </w:tcBorders>
            <w:shd w:val="clear" w:color="auto" w:fill="auto"/>
            <w:noWrap/>
            <w:vAlign w:val="bottom"/>
            <w:hideMark/>
          </w:tcPr>
          <w:p w14:paraId="09543985"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Breakdown</w:t>
            </w:r>
          </w:p>
        </w:tc>
        <w:tc>
          <w:tcPr>
            <w:tcW w:w="770" w:type="dxa"/>
            <w:tcBorders>
              <w:top w:val="nil"/>
              <w:left w:val="nil"/>
              <w:bottom w:val="single" w:sz="4" w:space="0" w:color="auto"/>
              <w:right w:val="single" w:sz="4" w:space="0" w:color="auto"/>
            </w:tcBorders>
            <w:shd w:val="clear" w:color="auto" w:fill="auto"/>
            <w:noWrap/>
            <w:vAlign w:val="bottom"/>
            <w:hideMark/>
          </w:tcPr>
          <w:p w14:paraId="7F2F5597"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Points</w:t>
            </w:r>
          </w:p>
        </w:tc>
        <w:tc>
          <w:tcPr>
            <w:tcW w:w="1024" w:type="dxa"/>
            <w:tcBorders>
              <w:top w:val="nil"/>
              <w:left w:val="nil"/>
              <w:bottom w:val="single" w:sz="4" w:space="0" w:color="auto"/>
              <w:right w:val="single" w:sz="8" w:space="0" w:color="auto"/>
            </w:tcBorders>
            <w:shd w:val="clear" w:color="auto" w:fill="auto"/>
            <w:noWrap/>
            <w:vAlign w:val="bottom"/>
            <w:hideMark/>
          </w:tcPr>
          <w:p w14:paraId="55F37D7C"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Percent</w:t>
            </w:r>
          </w:p>
        </w:tc>
      </w:tr>
      <w:tr w:rsidR="001A43EE" w:rsidRPr="001A43EE" w14:paraId="33854882"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267A4210"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Classwork</w:t>
            </w:r>
          </w:p>
        </w:tc>
        <w:tc>
          <w:tcPr>
            <w:tcW w:w="1521" w:type="dxa"/>
            <w:tcBorders>
              <w:top w:val="nil"/>
              <w:left w:val="nil"/>
              <w:bottom w:val="single" w:sz="4" w:space="0" w:color="auto"/>
              <w:right w:val="single" w:sz="4" w:space="0" w:color="auto"/>
            </w:tcBorders>
            <w:shd w:val="clear" w:color="auto" w:fill="auto"/>
            <w:noWrap/>
            <w:vAlign w:val="bottom"/>
            <w:hideMark/>
          </w:tcPr>
          <w:p w14:paraId="3B453575"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5 - 10 each</w:t>
            </w:r>
          </w:p>
        </w:tc>
        <w:tc>
          <w:tcPr>
            <w:tcW w:w="770" w:type="dxa"/>
            <w:tcBorders>
              <w:top w:val="nil"/>
              <w:left w:val="nil"/>
              <w:bottom w:val="single" w:sz="4" w:space="0" w:color="auto"/>
              <w:right w:val="single" w:sz="4" w:space="0" w:color="auto"/>
            </w:tcBorders>
            <w:shd w:val="clear" w:color="auto" w:fill="auto"/>
            <w:noWrap/>
            <w:vAlign w:val="bottom"/>
            <w:hideMark/>
          </w:tcPr>
          <w:p w14:paraId="69209494"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50</w:t>
            </w:r>
          </w:p>
        </w:tc>
        <w:tc>
          <w:tcPr>
            <w:tcW w:w="1024" w:type="dxa"/>
            <w:tcBorders>
              <w:top w:val="nil"/>
              <w:left w:val="nil"/>
              <w:bottom w:val="single" w:sz="4" w:space="0" w:color="auto"/>
              <w:right w:val="single" w:sz="8" w:space="0" w:color="auto"/>
            </w:tcBorders>
            <w:shd w:val="clear" w:color="auto" w:fill="auto"/>
            <w:noWrap/>
            <w:vAlign w:val="bottom"/>
            <w:hideMark/>
          </w:tcPr>
          <w:p w14:paraId="21F0F21F"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w:t>
            </w:r>
          </w:p>
        </w:tc>
      </w:tr>
      <w:tr w:rsidR="001A43EE" w:rsidRPr="001A43EE" w14:paraId="0CF5A9C7"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1B3B7460"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Professionalism</w:t>
            </w:r>
          </w:p>
        </w:tc>
        <w:tc>
          <w:tcPr>
            <w:tcW w:w="1521" w:type="dxa"/>
            <w:tcBorders>
              <w:top w:val="nil"/>
              <w:left w:val="nil"/>
              <w:bottom w:val="single" w:sz="4" w:space="0" w:color="auto"/>
              <w:right w:val="single" w:sz="4" w:space="0" w:color="auto"/>
            </w:tcBorders>
            <w:shd w:val="clear" w:color="auto" w:fill="auto"/>
            <w:noWrap/>
            <w:vAlign w:val="bottom"/>
            <w:hideMark/>
          </w:tcPr>
          <w:p w14:paraId="52EC55D9"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 </w:t>
            </w:r>
          </w:p>
        </w:tc>
        <w:tc>
          <w:tcPr>
            <w:tcW w:w="770" w:type="dxa"/>
            <w:tcBorders>
              <w:top w:val="nil"/>
              <w:left w:val="nil"/>
              <w:bottom w:val="single" w:sz="4" w:space="0" w:color="auto"/>
              <w:right w:val="single" w:sz="4" w:space="0" w:color="auto"/>
            </w:tcBorders>
            <w:shd w:val="clear" w:color="auto" w:fill="auto"/>
            <w:noWrap/>
            <w:vAlign w:val="bottom"/>
            <w:hideMark/>
          </w:tcPr>
          <w:p w14:paraId="4FA650E7"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50</w:t>
            </w:r>
          </w:p>
        </w:tc>
        <w:tc>
          <w:tcPr>
            <w:tcW w:w="1024" w:type="dxa"/>
            <w:tcBorders>
              <w:top w:val="nil"/>
              <w:left w:val="nil"/>
              <w:bottom w:val="single" w:sz="4" w:space="0" w:color="auto"/>
              <w:right w:val="single" w:sz="8" w:space="0" w:color="auto"/>
            </w:tcBorders>
            <w:shd w:val="clear" w:color="auto" w:fill="auto"/>
            <w:noWrap/>
            <w:vAlign w:val="bottom"/>
            <w:hideMark/>
          </w:tcPr>
          <w:p w14:paraId="3A7A9D69"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w:t>
            </w:r>
          </w:p>
        </w:tc>
      </w:tr>
      <w:tr w:rsidR="001A43EE" w:rsidRPr="001A43EE" w14:paraId="024ED6D5"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477EE898"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Journal</w:t>
            </w:r>
          </w:p>
        </w:tc>
        <w:tc>
          <w:tcPr>
            <w:tcW w:w="1521" w:type="dxa"/>
            <w:tcBorders>
              <w:top w:val="nil"/>
              <w:left w:val="nil"/>
              <w:bottom w:val="single" w:sz="4" w:space="0" w:color="auto"/>
              <w:right w:val="single" w:sz="4" w:space="0" w:color="auto"/>
            </w:tcBorders>
            <w:shd w:val="clear" w:color="auto" w:fill="auto"/>
            <w:noWrap/>
            <w:vAlign w:val="bottom"/>
            <w:hideMark/>
          </w:tcPr>
          <w:p w14:paraId="6AADFCFD"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3 - 50 each</w:t>
            </w:r>
          </w:p>
        </w:tc>
        <w:tc>
          <w:tcPr>
            <w:tcW w:w="770" w:type="dxa"/>
            <w:tcBorders>
              <w:top w:val="nil"/>
              <w:left w:val="nil"/>
              <w:bottom w:val="single" w:sz="4" w:space="0" w:color="auto"/>
              <w:right w:val="single" w:sz="4" w:space="0" w:color="auto"/>
            </w:tcBorders>
            <w:shd w:val="clear" w:color="auto" w:fill="auto"/>
            <w:noWrap/>
            <w:vAlign w:val="bottom"/>
            <w:hideMark/>
          </w:tcPr>
          <w:p w14:paraId="2FCF53B9"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150</w:t>
            </w:r>
          </w:p>
        </w:tc>
        <w:tc>
          <w:tcPr>
            <w:tcW w:w="1024" w:type="dxa"/>
            <w:tcBorders>
              <w:top w:val="nil"/>
              <w:left w:val="nil"/>
              <w:bottom w:val="single" w:sz="4" w:space="0" w:color="auto"/>
              <w:right w:val="single" w:sz="8" w:space="0" w:color="auto"/>
            </w:tcBorders>
            <w:shd w:val="clear" w:color="auto" w:fill="auto"/>
            <w:noWrap/>
            <w:vAlign w:val="bottom"/>
            <w:hideMark/>
          </w:tcPr>
          <w:p w14:paraId="3FCBA391"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15%</w:t>
            </w:r>
          </w:p>
        </w:tc>
      </w:tr>
      <w:tr w:rsidR="001A43EE" w:rsidRPr="001A43EE" w14:paraId="283DC184"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25946519"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Observations</w:t>
            </w:r>
          </w:p>
        </w:tc>
        <w:tc>
          <w:tcPr>
            <w:tcW w:w="1521" w:type="dxa"/>
            <w:tcBorders>
              <w:top w:val="nil"/>
              <w:left w:val="nil"/>
              <w:bottom w:val="single" w:sz="4" w:space="0" w:color="auto"/>
              <w:right w:val="single" w:sz="4" w:space="0" w:color="auto"/>
            </w:tcBorders>
            <w:shd w:val="clear" w:color="auto" w:fill="auto"/>
            <w:noWrap/>
            <w:vAlign w:val="bottom"/>
            <w:hideMark/>
          </w:tcPr>
          <w:p w14:paraId="48F74102"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2 - 50 each</w:t>
            </w:r>
          </w:p>
        </w:tc>
        <w:tc>
          <w:tcPr>
            <w:tcW w:w="770" w:type="dxa"/>
            <w:tcBorders>
              <w:top w:val="nil"/>
              <w:left w:val="nil"/>
              <w:bottom w:val="single" w:sz="4" w:space="0" w:color="auto"/>
              <w:right w:val="single" w:sz="4" w:space="0" w:color="auto"/>
            </w:tcBorders>
            <w:shd w:val="clear" w:color="auto" w:fill="auto"/>
            <w:noWrap/>
            <w:vAlign w:val="bottom"/>
            <w:hideMark/>
          </w:tcPr>
          <w:p w14:paraId="5085BACC"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100</w:t>
            </w:r>
          </w:p>
        </w:tc>
        <w:tc>
          <w:tcPr>
            <w:tcW w:w="1024" w:type="dxa"/>
            <w:tcBorders>
              <w:top w:val="nil"/>
              <w:left w:val="nil"/>
              <w:bottom w:val="single" w:sz="4" w:space="0" w:color="auto"/>
              <w:right w:val="single" w:sz="8" w:space="0" w:color="auto"/>
            </w:tcBorders>
            <w:shd w:val="clear" w:color="auto" w:fill="auto"/>
            <w:noWrap/>
            <w:vAlign w:val="bottom"/>
            <w:hideMark/>
          </w:tcPr>
          <w:p w14:paraId="355C127B"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w:t>
            </w:r>
          </w:p>
        </w:tc>
      </w:tr>
      <w:tr w:rsidR="001A43EE" w:rsidRPr="001A43EE" w14:paraId="6F9BCF2A"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6435ADB5"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Collaborative Project</w:t>
            </w:r>
          </w:p>
        </w:tc>
        <w:tc>
          <w:tcPr>
            <w:tcW w:w="1521" w:type="dxa"/>
            <w:tcBorders>
              <w:top w:val="nil"/>
              <w:left w:val="nil"/>
              <w:bottom w:val="single" w:sz="4" w:space="0" w:color="auto"/>
              <w:right w:val="single" w:sz="4" w:space="0" w:color="auto"/>
            </w:tcBorders>
            <w:shd w:val="clear" w:color="auto" w:fill="auto"/>
            <w:noWrap/>
            <w:vAlign w:val="bottom"/>
            <w:hideMark/>
          </w:tcPr>
          <w:p w14:paraId="7A55E0E7"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2 - 100 each</w:t>
            </w:r>
          </w:p>
        </w:tc>
        <w:tc>
          <w:tcPr>
            <w:tcW w:w="770" w:type="dxa"/>
            <w:tcBorders>
              <w:top w:val="nil"/>
              <w:left w:val="nil"/>
              <w:bottom w:val="single" w:sz="4" w:space="0" w:color="auto"/>
              <w:right w:val="single" w:sz="4" w:space="0" w:color="auto"/>
            </w:tcBorders>
            <w:shd w:val="clear" w:color="auto" w:fill="auto"/>
            <w:noWrap/>
            <w:vAlign w:val="bottom"/>
            <w:hideMark/>
          </w:tcPr>
          <w:p w14:paraId="4BA1EA30"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200</w:t>
            </w:r>
          </w:p>
        </w:tc>
        <w:tc>
          <w:tcPr>
            <w:tcW w:w="1024" w:type="dxa"/>
            <w:tcBorders>
              <w:top w:val="nil"/>
              <w:left w:val="nil"/>
              <w:bottom w:val="single" w:sz="4" w:space="0" w:color="auto"/>
              <w:right w:val="single" w:sz="8" w:space="0" w:color="auto"/>
            </w:tcBorders>
            <w:shd w:val="clear" w:color="auto" w:fill="auto"/>
            <w:noWrap/>
            <w:vAlign w:val="bottom"/>
            <w:hideMark/>
          </w:tcPr>
          <w:p w14:paraId="1DA21F69"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20%</w:t>
            </w:r>
          </w:p>
        </w:tc>
      </w:tr>
      <w:tr w:rsidR="001A43EE" w:rsidRPr="001A43EE" w14:paraId="123CF9C3"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47677E29"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Study Group Lead</w:t>
            </w:r>
          </w:p>
        </w:tc>
        <w:tc>
          <w:tcPr>
            <w:tcW w:w="1521" w:type="dxa"/>
            <w:tcBorders>
              <w:top w:val="nil"/>
              <w:left w:val="nil"/>
              <w:bottom w:val="single" w:sz="4" w:space="0" w:color="auto"/>
              <w:right w:val="single" w:sz="4" w:space="0" w:color="auto"/>
            </w:tcBorders>
            <w:shd w:val="clear" w:color="auto" w:fill="auto"/>
            <w:noWrap/>
            <w:vAlign w:val="bottom"/>
            <w:hideMark/>
          </w:tcPr>
          <w:p w14:paraId="685FC721"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2 - 100 each</w:t>
            </w:r>
          </w:p>
        </w:tc>
        <w:tc>
          <w:tcPr>
            <w:tcW w:w="770" w:type="dxa"/>
            <w:tcBorders>
              <w:top w:val="nil"/>
              <w:left w:val="nil"/>
              <w:bottom w:val="single" w:sz="4" w:space="0" w:color="auto"/>
              <w:right w:val="single" w:sz="4" w:space="0" w:color="auto"/>
            </w:tcBorders>
            <w:shd w:val="clear" w:color="auto" w:fill="auto"/>
            <w:noWrap/>
            <w:vAlign w:val="bottom"/>
            <w:hideMark/>
          </w:tcPr>
          <w:p w14:paraId="3D672DD5"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200</w:t>
            </w:r>
          </w:p>
        </w:tc>
        <w:tc>
          <w:tcPr>
            <w:tcW w:w="1024" w:type="dxa"/>
            <w:tcBorders>
              <w:top w:val="nil"/>
              <w:left w:val="nil"/>
              <w:bottom w:val="single" w:sz="4" w:space="0" w:color="auto"/>
              <w:right w:val="single" w:sz="8" w:space="0" w:color="auto"/>
            </w:tcBorders>
            <w:shd w:val="clear" w:color="auto" w:fill="auto"/>
            <w:noWrap/>
            <w:vAlign w:val="bottom"/>
            <w:hideMark/>
          </w:tcPr>
          <w:p w14:paraId="3A560CFC"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20%</w:t>
            </w:r>
          </w:p>
        </w:tc>
      </w:tr>
      <w:tr w:rsidR="001A43EE" w:rsidRPr="001A43EE" w14:paraId="153CD831"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48467BFD"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Assessment</w:t>
            </w:r>
          </w:p>
        </w:tc>
        <w:tc>
          <w:tcPr>
            <w:tcW w:w="1521" w:type="dxa"/>
            <w:tcBorders>
              <w:top w:val="nil"/>
              <w:left w:val="nil"/>
              <w:bottom w:val="single" w:sz="4" w:space="0" w:color="auto"/>
              <w:right w:val="single" w:sz="4" w:space="0" w:color="auto"/>
            </w:tcBorders>
            <w:shd w:val="clear" w:color="auto" w:fill="auto"/>
            <w:noWrap/>
            <w:vAlign w:val="bottom"/>
            <w:hideMark/>
          </w:tcPr>
          <w:p w14:paraId="530F840F"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1 - 50 each</w:t>
            </w:r>
          </w:p>
        </w:tc>
        <w:tc>
          <w:tcPr>
            <w:tcW w:w="770" w:type="dxa"/>
            <w:tcBorders>
              <w:top w:val="nil"/>
              <w:left w:val="nil"/>
              <w:bottom w:val="single" w:sz="4" w:space="0" w:color="auto"/>
              <w:right w:val="single" w:sz="4" w:space="0" w:color="auto"/>
            </w:tcBorders>
            <w:shd w:val="clear" w:color="auto" w:fill="auto"/>
            <w:noWrap/>
            <w:vAlign w:val="bottom"/>
            <w:hideMark/>
          </w:tcPr>
          <w:p w14:paraId="154A038D"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50</w:t>
            </w:r>
          </w:p>
        </w:tc>
        <w:tc>
          <w:tcPr>
            <w:tcW w:w="1024" w:type="dxa"/>
            <w:tcBorders>
              <w:top w:val="nil"/>
              <w:left w:val="nil"/>
              <w:bottom w:val="single" w:sz="4" w:space="0" w:color="auto"/>
              <w:right w:val="single" w:sz="8" w:space="0" w:color="auto"/>
            </w:tcBorders>
            <w:shd w:val="clear" w:color="auto" w:fill="auto"/>
            <w:noWrap/>
            <w:vAlign w:val="bottom"/>
            <w:hideMark/>
          </w:tcPr>
          <w:p w14:paraId="5376F25E"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5%</w:t>
            </w:r>
          </w:p>
        </w:tc>
      </w:tr>
      <w:tr w:rsidR="001A43EE" w:rsidRPr="001A43EE" w14:paraId="54274A79"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5A3E93AF"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Issue</w:t>
            </w:r>
          </w:p>
        </w:tc>
        <w:tc>
          <w:tcPr>
            <w:tcW w:w="1521" w:type="dxa"/>
            <w:tcBorders>
              <w:top w:val="nil"/>
              <w:left w:val="nil"/>
              <w:bottom w:val="single" w:sz="4" w:space="0" w:color="auto"/>
              <w:right w:val="single" w:sz="4" w:space="0" w:color="auto"/>
            </w:tcBorders>
            <w:shd w:val="clear" w:color="auto" w:fill="auto"/>
            <w:noWrap/>
            <w:vAlign w:val="bottom"/>
            <w:hideMark/>
          </w:tcPr>
          <w:p w14:paraId="2DB49025"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1 - 100 each</w:t>
            </w:r>
          </w:p>
        </w:tc>
        <w:tc>
          <w:tcPr>
            <w:tcW w:w="770" w:type="dxa"/>
            <w:tcBorders>
              <w:top w:val="nil"/>
              <w:left w:val="nil"/>
              <w:bottom w:val="single" w:sz="4" w:space="0" w:color="auto"/>
              <w:right w:val="single" w:sz="4" w:space="0" w:color="auto"/>
            </w:tcBorders>
            <w:shd w:val="clear" w:color="auto" w:fill="auto"/>
            <w:noWrap/>
            <w:vAlign w:val="bottom"/>
            <w:hideMark/>
          </w:tcPr>
          <w:p w14:paraId="030AA0AE"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100</w:t>
            </w:r>
          </w:p>
        </w:tc>
        <w:tc>
          <w:tcPr>
            <w:tcW w:w="1024" w:type="dxa"/>
            <w:tcBorders>
              <w:top w:val="nil"/>
              <w:left w:val="nil"/>
              <w:bottom w:val="single" w:sz="4" w:space="0" w:color="auto"/>
              <w:right w:val="single" w:sz="8" w:space="0" w:color="auto"/>
            </w:tcBorders>
            <w:shd w:val="clear" w:color="auto" w:fill="auto"/>
            <w:noWrap/>
            <w:vAlign w:val="bottom"/>
            <w:hideMark/>
          </w:tcPr>
          <w:p w14:paraId="49C2E064"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w:t>
            </w:r>
          </w:p>
        </w:tc>
      </w:tr>
      <w:tr w:rsidR="001A43EE" w:rsidRPr="001A43EE" w14:paraId="6840410A" w14:textId="77777777" w:rsidTr="001A43EE">
        <w:trPr>
          <w:trHeight w:val="300"/>
          <w:jc w:val="center"/>
        </w:trPr>
        <w:tc>
          <w:tcPr>
            <w:tcW w:w="2249" w:type="dxa"/>
            <w:tcBorders>
              <w:top w:val="nil"/>
              <w:left w:val="single" w:sz="8" w:space="0" w:color="auto"/>
              <w:bottom w:val="single" w:sz="4" w:space="0" w:color="auto"/>
              <w:right w:val="single" w:sz="4" w:space="0" w:color="auto"/>
            </w:tcBorders>
            <w:shd w:val="clear" w:color="auto" w:fill="auto"/>
            <w:noWrap/>
            <w:vAlign w:val="bottom"/>
            <w:hideMark/>
          </w:tcPr>
          <w:p w14:paraId="0260F541" w14:textId="77777777" w:rsidR="001A43EE" w:rsidRPr="001A43EE" w:rsidRDefault="001A43EE" w:rsidP="001A43EE">
            <w:pPr>
              <w:rPr>
                <w:rFonts w:ascii="Arial" w:eastAsia="Times New Roman" w:hAnsi="Arial" w:cs="Arial"/>
                <w:color w:val="000000"/>
                <w:sz w:val="22"/>
                <w:szCs w:val="22"/>
              </w:rPr>
            </w:pPr>
            <w:r w:rsidRPr="001A43EE">
              <w:rPr>
                <w:rFonts w:ascii="Arial" w:eastAsia="Times New Roman" w:hAnsi="Arial" w:cs="Arial"/>
                <w:color w:val="000000"/>
                <w:sz w:val="22"/>
                <w:szCs w:val="22"/>
              </w:rPr>
              <w:t>Portfolio</w:t>
            </w:r>
          </w:p>
        </w:tc>
        <w:tc>
          <w:tcPr>
            <w:tcW w:w="1521" w:type="dxa"/>
            <w:tcBorders>
              <w:top w:val="nil"/>
              <w:left w:val="nil"/>
              <w:bottom w:val="single" w:sz="4" w:space="0" w:color="auto"/>
              <w:right w:val="single" w:sz="4" w:space="0" w:color="auto"/>
            </w:tcBorders>
            <w:shd w:val="clear" w:color="auto" w:fill="auto"/>
            <w:noWrap/>
            <w:vAlign w:val="bottom"/>
            <w:hideMark/>
          </w:tcPr>
          <w:p w14:paraId="5CAD644D"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1 - 100 each</w:t>
            </w:r>
          </w:p>
        </w:tc>
        <w:tc>
          <w:tcPr>
            <w:tcW w:w="770" w:type="dxa"/>
            <w:tcBorders>
              <w:top w:val="nil"/>
              <w:left w:val="nil"/>
              <w:bottom w:val="single" w:sz="4" w:space="0" w:color="auto"/>
              <w:right w:val="single" w:sz="4" w:space="0" w:color="auto"/>
            </w:tcBorders>
            <w:shd w:val="clear" w:color="auto" w:fill="auto"/>
            <w:noWrap/>
            <w:vAlign w:val="bottom"/>
            <w:hideMark/>
          </w:tcPr>
          <w:p w14:paraId="02EDC5D4"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100</w:t>
            </w:r>
          </w:p>
        </w:tc>
        <w:tc>
          <w:tcPr>
            <w:tcW w:w="1024" w:type="dxa"/>
            <w:tcBorders>
              <w:top w:val="nil"/>
              <w:left w:val="nil"/>
              <w:bottom w:val="single" w:sz="4" w:space="0" w:color="auto"/>
              <w:right w:val="single" w:sz="8" w:space="0" w:color="auto"/>
            </w:tcBorders>
            <w:shd w:val="clear" w:color="auto" w:fill="auto"/>
            <w:noWrap/>
            <w:vAlign w:val="bottom"/>
            <w:hideMark/>
          </w:tcPr>
          <w:p w14:paraId="76CB170D" w14:textId="77777777" w:rsidR="001A43EE" w:rsidRPr="001A43EE" w:rsidRDefault="001A43EE" w:rsidP="001A43EE">
            <w:pPr>
              <w:jc w:val="center"/>
              <w:rPr>
                <w:rFonts w:ascii="Arial" w:eastAsia="Times New Roman" w:hAnsi="Arial" w:cs="Arial"/>
                <w:color w:val="000000"/>
                <w:sz w:val="22"/>
                <w:szCs w:val="22"/>
              </w:rPr>
            </w:pPr>
            <w:r w:rsidRPr="001A43EE">
              <w:rPr>
                <w:rFonts w:ascii="Arial" w:eastAsia="Times New Roman" w:hAnsi="Arial" w:cs="Arial"/>
                <w:color w:val="000000"/>
                <w:sz w:val="22"/>
                <w:szCs w:val="22"/>
              </w:rPr>
              <w:t>10%</w:t>
            </w:r>
          </w:p>
        </w:tc>
      </w:tr>
      <w:tr w:rsidR="001A43EE" w:rsidRPr="001A43EE" w14:paraId="0C6177F1" w14:textId="77777777" w:rsidTr="001A43EE">
        <w:trPr>
          <w:trHeight w:val="315"/>
          <w:jc w:val="center"/>
        </w:trPr>
        <w:tc>
          <w:tcPr>
            <w:tcW w:w="2249" w:type="dxa"/>
            <w:tcBorders>
              <w:top w:val="nil"/>
              <w:left w:val="single" w:sz="8" w:space="0" w:color="auto"/>
              <w:bottom w:val="single" w:sz="8" w:space="0" w:color="auto"/>
              <w:right w:val="single" w:sz="4" w:space="0" w:color="auto"/>
            </w:tcBorders>
            <w:shd w:val="clear" w:color="auto" w:fill="auto"/>
            <w:noWrap/>
            <w:vAlign w:val="bottom"/>
            <w:hideMark/>
          </w:tcPr>
          <w:p w14:paraId="040BFC05" w14:textId="77777777" w:rsidR="001A43EE" w:rsidRPr="001A43EE" w:rsidRDefault="001A43EE" w:rsidP="001A43EE">
            <w:pP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Total</w:t>
            </w:r>
          </w:p>
        </w:tc>
        <w:tc>
          <w:tcPr>
            <w:tcW w:w="1521" w:type="dxa"/>
            <w:tcBorders>
              <w:top w:val="nil"/>
              <w:left w:val="nil"/>
              <w:bottom w:val="single" w:sz="8" w:space="0" w:color="auto"/>
              <w:right w:val="single" w:sz="4" w:space="0" w:color="auto"/>
            </w:tcBorders>
            <w:shd w:val="clear" w:color="auto" w:fill="auto"/>
            <w:noWrap/>
            <w:vAlign w:val="bottom"/>
            <w:hideMark/>
          </w:tcPr>
          <w:p w14:paraId="5AD0080F"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 </w:t>
            </w:r>
          </w:p>
        </w:tc>
        <w:tc>
          <w:tcPr>
            <w:tcW w:w="770" w:type="dxa"/>
            <w:tcBorders>
              <w:top w:val="nil"/>
              <w:left w:val="nil"/>
              <w:bottom w:val="single" w:sz="8" w:space="0" w:color="auto"/>
              <w:right w:val="single" w:sz="4" w:space="0" w:color="auto"/>
            </w:tcBorders>
            <w:shd w:val="clear" w:color="auto" w:fill="auto"/>
            <w:noWrap/>
            <w:vAlign w:val="bottom"/>
            <w:hideMark/>
          </w:tcPr>
          <w:p w14:paraId="79D202C9"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1,000</w:t>
            </w:r>
          </w:p>
        </w:tc>
        <w:tc>
          <w:tcPr>
            <w:tcW w:w="1024" w:type="dxa"/>
            <w:tcBorders>
              <w:top w:val="nil"/>
              <w:left w:val="nil"/>
              <w:bottom w:val="single" w:sz="8" w:space="0" w:color="auto"/>
              <w:right w:val="single" w:sz="8" w:space="0" w:color="auto"/>
            </w:tcBorders>
            <w:shd w:val="clear" w:color="auto" w:fill="auto"/>
            <w:noWrap/>
            <w:vAlign w:val="bottom"/>
            <w:hideMark/>
          </w:tcPr>
          <w:p w14:paraId="08C1C2F9" w14:textId="77777777" w:rsidR="001A43EE" w:rsidRPr="001A43EE" w:rsidRDefault="001A43EE" w:rsidP="001A43EE">
            <w:pPr>
              <w:jc w:val="center"/>
              <w:rPr>
                <w:rFonts w:ascii="Arial" w:eastAsia="Times New Roman" w:hAnsi="Arial" w:cs="Arial"/>
                <w:b/>
                <w:bCs/>
                <w:color w:val="000000"/>
                <w:sz w:val="22"/>
                <w:szCs w:val="22"/>
              </w:rPr>
            </w:pPr>
            <w:r w:rsidRPr="001A43EE">
              <w:rPr>
                <w:rFonts w:ascii="Arial" w:eastAsia="Times New Roman" w:hAnsi="Arial" w:cs="Arial"/>
                <w:b/>
                <w:bCs/>
                <w:color w:val="000000"/>
                <w:sz w:val="22"/>
                <w:szCs w:val="22"/>
              </w:rPr>
              <w:t>100%</w:t>
            </w:r>
          </w:p>
        </w:tc>
      </w:tr>
    </w:tbl>
    <w:p w14:paraId="07CCFA16" w14:textId="77777777" w:rsidR="001A43EE" w:rsidRPr="006372F7" w:rsidRDefault="001A43EE" w:rsidP="00B0702D">
      <w:pPr>
        <w:contextualSpacing/>
        <w:jc w:val="center"/>
        <w:rPr>
          <w:rFonts w:ascii="Arial" w:hAnsi="Arial" w:cs="Arial"/>
          <w:b/>
          <w:sz w:val="22"/>
          <w:szCs w:val="22"/>
        </w:rPr>
      </w:pPr>
    </w:p>
    <w:p w14:paraId="21B1995E" w14:textId="041CBD2D" w:rsidR="00814660" w:rsidRPr="00FC643F" w:rsidRDefault="00FC643F" w:rsidP="00B0702D">
      <w:pPr>
        <w:contextualSpacing/>
        <w:rPr>
          <w:rFonts w:ascii="Arial" w:hAnsi="Arial" w:cs="Arial"/>
          <w:sz w:val="22"/>
          <w:szCs w:val="22"/>
        </w:rPr>
      </w:pPr>
      <w:r w:rsidRPr="00FC643F">
        <w:rPr>
          <w:rFonts w:ascii="Arial" w:hAnsi="Arial" w:cs="Arial"/>
          <w:sz w:val="22"/>
          <w:szCs w:val="22"/>
        </w:rPr>
        <w:t xml:space="preserve">Point allocation for the second semester will be given at the beginning of that semester.  It will look similar </w:t>
      </w:r>
      <w:r>
        <w:rPr>
          <w:rFonts w:ascii="Arial" w:hAnsi="Arial" w:cs="Arial"/>
          <w:sz w:val="22"/>
          <w:szCs w:val="22"/>
        </w:rPr>
        <w:t xml:space="preserve">to the scales from first and second quarters </w:t>
      </w:r>
      <w:r w:rsidRPr="00FC643F">
        <w:rPr>
          <w:rFonts w:ascii="Arial" w:hAnsi="Arial" w:cs="Arial"/>
          <w:sz w:val="22"/>
          <w:szCs w:val="22"/>
        </w:rPr>
        <w:t>but will be adjusted to fit the field experiences that we secure for the students.</w:t>
      </w:r>
    </w:p>
    <w:p w14:paraId="0D078578" w14:textId="77777777" w:rsidR="00FC643F" w:rsidRDefault="00FC643F" w:rsidP="00B0702D">
      <w:pPr>
        <w:contextualSpacing/>
        <w:rPr>
          <w:rFonts w:ascii="Arial" w:hAnsi="Arial" w:cs="Arial"/>
          <w:b/>
          <w:sz w:val="22"/>
          <w:szCs w:val="22"/>
        </w:rPr>
      </w:pPr>
    </w:p>
    <w:p w14:paraId="6DB11096" w14:textId="77777777" w:rsidR="00F9214E" w:rsidRPr="006372F7" w:rsidRDefault="00F9214E" w:rsidP="00B0702D">
      <w:pPr>
        <w:contextualSpacing/>
        <w:rPr>
          <w:rFonts w:ascii="Arial" w:hAnsi="Arial" w:cs="Arial"/>
          <w:sz w:val="22"/>
          <w:szCs w:val="22"/>
        </w:rPr>
      </w:pPr>
      <w:r w:rsidRPr="006372F7">
        <w:rPr>
          <w:rFonts w:ascii="Arial" w:hAnsi="Arial" w:cs="Arial"/>
          <w:b/>
          <w:sz w:val="22"/>
          <w:szCs w:val="22"/>
        </w:rPr>
        <w:t>Grading Scale:</w:t>
      </w:r>
    </w:p>
    <w:p w14:paraId="3CD64167" w14:textId="77777777" w:rsidR="00F9214E" w:rsidRPr="006372F7" w:rsidRDefault="00F9214E" w:rsidP="00B0702D">
      <w:pPr>
        <w:contextualSpacing/>
        <w:rPr>
          <w:rFonts w:ascii="Arial" w:hAnsi="Arial" w:cs="Arial"/>
          <w:sz w:val="22"/>
          <w:szCs w:val="22"/>
        </w:rPr>
      </w:pPr>
      <w:r w:rsidRPr="006372F7">
        <w:rPr>
          <w:rFonts w:ascii="Arial" w:hAnsi="Arial" w:cs="Arial"/>
          <w:sz w:val="22"/>
          <w:szCs w:val="22"/>
        </w:rPr>
        <w:t>At Noble Street Charter Schools, high school campuses use the following grading scale:</w:t>
      </w:r>
    </w:p>
    <w:p w14:paraId="0297F074" w14:textId="77777777" w:rsidR="00F9214E" w:rsidRPr="006372F7" w:rsidRDefault="00F9214E" w:rsidP="00B0702D">
      <w:pPr>
        <w:contextualSpacing/>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1"/>
        <w:gridCol w:w="2100"/>
        <w:gridCol w:w="2101"/>
        <w:gridCol w:w="2101"/>
        <w:gridCol w:w="2099"/>
      </w:tblGrid>
      <w:tr w:rsidR="00F9214E" w:rsidRPr="006372F7" w14:paraId="67926805" w14:textId="77777777" w:rsidTr="00AF633A">
        <w:tc>
          <w:tcPr>
            <w:tcW w:w="2101" w:type="dxa"/>
          </w:tcPr>
          <w:p w14:paraId="19F03210"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A+     97–100/ 4.3</w:t>
            </w:r>
          </w:p>
        </w:tc>
        <w:tc>
          <w:tcPr>
            <w:tcW w:w="2100" w:type="dxa"/>
          </w:tcPr>
          <w:p w14:paraId="2EBD51D4"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B+      87–89/ 3.3</w:t>
            </w:r>
          </w:p>
        </w:tc>
        <w:tc>
          <w:tcPr>
            <w:tcW w:w="2101" w:type="dxa"/>
          </w:tcPr>
          <w:p w14:paraId="2FF8FD78"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C+      77–79/ 2.3</w:t>
            </w:r>
          </w:p>
        </w:tc>
        <w:tc>
          <w:tcPr>
            <w:tcW w:w="2101" w:type="dxa"/>
          </w:tcPr>
          <w:p w14:paraId="7E20BB0F"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D+      67–69/ 1.3</w:t>
            </w:r>
          </w:p>
        </w:tc>
        <w:tc>
          <w:tcPr>
            <w:tcW w:w="2099" w:type="dxa"/>
          </w:tcPr>
          <w:p w14:paraId="48B51FD1"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F       0–59/ 0.0</w:t>
            </w:r>
          </w:p>
        </w:tc>
      </w:tr>
      <w:tr w:rsidR="00F9214E" w:rsidRPr="006372F7" w14:paraId="2B3A4594" w14:textId="77777777" w:rsidTr="00AF633A">
        <w:tc>
          <w:tcPr>
            <w:tcW w:w="2101" w:type="dxa"/>
          </w:tcPr>
          <w:p w14:paraId="76AD7283"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A         93–96/ 4.0</w:t>
            </w:r>
          </w:p>
        </w:tc>
        <w:tc>
          <w:tcPr>
            <w:tcW w:w="2100" w:type="dxa"/>
          </w:tcPr>
          <w:p w14:paraId="770EFE9A"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B        83–86/ 3.0</w:t>
            </w:r>
          </w:p>
        </w:tc>
        <w:tc>
          <w:tcPr>
            <w:tcW w:w="2101" w:type="dxa"/>
          </w:tcPr>
          <w:p w14:paraId="154A5342"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C        73–76/ 2.0</w:t>
            </w:r>
          </w:p>
        </w:tc>
        <w:tc>
          <w:tcPr>
            <w:tcW w:w="2101" w:type="dxa"/>
          </w:tcPr>
          <w:p w14:paraId="5F68C173"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D        63–66/ 1.0</w:t>
            </w:r>
          </w:p>
        </w:tc>
        <w:tc>
          <w:tcPr>
            <w:tcW w:w="2099" w:type="dxa"/>
          </w:tcPr>
          <w:p w14:paraId="50D234A4" w14:textId="77777777" w:rsidR="00F9214E" w:rsidRPr="006372F7" w:rsidRDefault="00F9214E" w:rsidP="00B0702D">
            <w:pPr>
              <w:contextualSpacing/>
              <w:rPr>
                <w:rFonts w:ascii="Arial" w:eastAsia="Times New Roman" w:hAnsi="Arial" w:cs="Arial"/>
                <w:sz w:val="22"/>
                <w:szCs w:val="22"/>
              </w:rPr>
            </w:pPr>
          </w:p>
        </w:tc>
      </w:tr>
      <w:tr w:rsidR="00F9214E" w:rsidRPr="006372F7" w14:paraId="63C0A37E" w14:textId="77777777" w:rsidTr="00AF633A">
        <w:tc>
          <w:tcPr>
            <w:tcW w:w="2101" w:type="dxa"/>
          </w:tcPr>
          <w:p w14:paraId="758C1BF9"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A-        90–92/ 3.7</w:t>
            </w:r>
          </w:p>
        </w:tc>
        <w:tc>
          <w:tcPr>
            <w:tcW w:w="2100" w:type="dxa"/>
          </w:tcPr>
          <w:p w14:paraId="1B1A1E2A"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B-       80–82/ 2.7</w:t>
            </w:r>
          </w:p>
        </w:tc>
        <w:tc>
          <w:tcPr>
            <w:tcW w:w="2101" w:type="dxa"/>
          </w:tcPr>
          <w:p w14:paraId="5403EABA"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C-       70–72/ 1.7</w:t>
            </w:r>
          </w:p>
        </w:tc>
        <w:tc>
          <w:tcPr>
            <w:tcW w:w="2101" w:type="dxa"/>
          </w:tcPr>
          <w:p w14:paraId="3550C7A0" w14:textId="77777777" w:rsidR="00F9214E" w:rsidRPr="006372F7" w:rsidRDefault="00F9214E" w:rsidP="00B0702D">
            <w:pPr>
              <w:contextualSpacing/>
              <w:rPr>
                <w:rFonts w:ascii="Arial" w:eastAsia="Times New Roman" w:hAnsi="Arial" w:cs="Arial"/>
                <w:sz w:val="22"/>
                <w:szCs w:val="22"/>
              </w:rPr>
            </w:pPr>
            <w:r w:rsidRPr="006372F7">
              <w:rPr>
                <w:rFonts w:ascii="Arial" w:eastAsia="Times New Roman" w:hAnsi="Arial" w:cs="Arial"/>
                <w:sz w:val="22"/>
                <w:szCs w:val="22"/>
              </w:rPr>
              <w:t>D-       60–62/ 0.7</w:t>
            </w:r>
          </w:p>
        </w:tc>
        <w:tc>
          <w:tcPr>
            <w:tcW w:w="2099" w:type="dxa"/>
          </w:tcPr>
          <w:p w14:paraId="770707BC" w14:textId="77777777" w:rsidR="00F9214E" w:rsidRPr="006372F7" w:rsidRDefault="00F9214E" w:rsidP="00B0702D">
            <w:pPr>
              <w:contextualSpacing/>
              <w:rPr>
                <w:rFonts w:ascii="Arial" w:eastAsia="Times New Roman" w:hAnsi="Arial" w:cs="Arial"/>
                <w:sz w:val="22"/>
                <w:szCs w:val="22"/>
              </w:rPr>
            </w:pPr>
          </w:p>
        </w:tc>
      </w:tr>
    </w:tbl>
    <w:p w14:paraId="1EB4C788" w14:textId="77777777" w:rsidR="00AF633A" w:rsidRDefault="00AF633A" w:rsidP="00AF633A">
      <w:pPr>
        <w:contextualSpacing/>
        <w:rPr>
          <w:rFonts w:ascii="Arial" w:hAnsi="Arial" w:cs="Arial"/>
          <w:b/>
          <w:sz w:val="22"/>
          <w:szCs w:val="22"/>
        </w:rPr>
      </w:pPr>
    </w:p>
    <w:p w14:paraId="3555631F" w14:textId="77777777" w:rsidR="00814660" w:rsidRDefault="00814660" w:rsidP="00AF633A">
      <w:pPr>
        <w:contextualSpacing/>
        <w:rPr>
          <w:rFonts w:ascii="Arial" w:hAnsi="Arial" w:cs="Arial"/>
          <w:b/>
          <w:sz w:val="22"/>
          <w:szCs w:val="22"/>
        </w:rPr>
      </w:pPr>
    </w:p>
    <w:p w14:paraId="27C86A0A" w14:textId="77777777" w:rsidR="00814660" w:rsidRDefault="00814660" w:rsidP="009B12CA">
      <w:pPr>
        <w:contextualSpacing/>
        <w:rPr>
          <w:rFonts w:ascii="Arial" w:hAnsi="Arial" w:cs="Arial"/>
          <w:b/>
          <w:sz w:val="22"/>
          <w:szCs w:val="22"/>
        </w:rPr>
      </w:pPr>
    </w:p>
    <w:p w14:paraId="54ADAF91" w14:textId="77777777" w:rsidR="006946D4" w:rsidRPr="004F40A1" w:rsidRDefault="006946D4" w:rsidP="009B12CA">
      <w:pPr>
        <w:contextualSpacing/>
        <w:rPr>
          <w:rFonts w:ascii="Arial" w:hAnsi="Arial" w:cs="Arial"/>
          <w:b/>
          <w:sz w:val="22"/>
          <w:szCs w:val="22"/>
        </w:rPr>
      </w:pPr>
      <w:r w:rsidRPr="004F40A1">
        <w:rPr>
          <w:rFonts w:ascii="Arial" w:hAnsi="Arial" w:cs="Arial"/>
          <w:b/>
          <w:sz w:val="22"/>
          <w:szCs w:val="22"/>
        </w:rPr>
        <w:t>Organization Standards:</w:t>
      </w:r>
    </w:p>
    <w:p w14:paraId="5687E0E4" w14:textId="2A38B7F7" w:rsidR="00814660" w:rsidRPr="004F40A1" w:rsidRDefault="00FC643F">
      <w:pPr>
        <w:contextualSpacing/>
        <w:rPr>
          <w:rFonts w:ascii="Arial" w:hAnsi="Arial" w:cs="Arial"/>
          <w:sz w:val="22"/>
          <w:szCs w:val="22"/>
        </w:rPr>
      </w:pPr>
      <w:r>
        <w:rPr>
          <w:rFonts w:ascii="Arial" w:hAnsi="Arial" w:cs="Arial"/>
          <w:sz w:val="22"/>
          <w:szCs w:val="22"/>
        </w:rPr>
        <w:t>Teachers cannot survive without organization.  You will be expected to keep your work and resources clean and organized according to the provided system.  You will receive a portfolio grade at the end of each quarter (10% of the final grade) and it will be based largely on the condition and organization of your binder as well as the proper presence and placement of all handouts and assignments.</w:t>
      </w:r>
      <w:r w:rsidR="00814660">
        <w:rPr>
          <w:rFonts w:ascii="Arial" w:hAnsi="Arial" w:cs="Arial"/>
          <w:b/>
          <w:sz w:val="22"/>
          <w:szCs w:val="22"/>
        </w:rPr>
        <w:br w:type="page"/>
      </w:r>
    </w:p>
    <w:p w14:paraId="506CE244" w14:textId="4E98C9F0" w:rsidR="009B12CA" w:rsidRPr="006372F7" w:rsidRDefault="009B12CA" w:rsidP="009B12CA">
      <w:pPr>
        <w:contextualSpacing/>
        <w:rPr>
          <w:rFonts w:ascii="Arial" w:hAnsi="Arial" w:cs="Arial"/>
          <w:b/>
          <w:sz w:val="22"/>
          <w:szCs w:val="22"/>
        </w:rPr>
      </w:pPr>
      <w:r w:rsidRPr="006372F7">
        <w:rPr>
          <w:rFonts w:ascii="Arial" w:hAnsi="Arial" w:cs="Arial"/>
          <w:b/>
          <w:sz w:val="22"/>
          <w:szCs w:val="22"/>
        </w:rPr>
        <w:lastRenderedPageBreak/>
        <w:t>Office Hours:</w:t>
      </w:r>
    </w:p>
    <w:p w14:paraId="7C312AE8" w14:textId="1BC493E0" w:rsidR="009B12CA" w:rsidRPr="006372F7" w:rsidRDefault="009B12CA" w:rsidP="009B12CA">
      <w:pPr>
        <w:contextualSpacing/>
        <w:rPr>
          <w:rFonts w:ascii="Arial" w:hAnsi="Arial" w:cs="Arial"/>
          <w:sz w:val="22"/>
          <w:szCs w:val="22"/>
        </w:rPr>
      </w:pPr>
      <w:r w:rsidRPr="006372F7">
        <w:rPr>
          <w:rFonts w:ascii="Arial" w:hAnsi="Arial" w:cs="Arial"/>
          <w:sz w:val="22"/>
          <w:szCs w:val="22"/>
        </w:rPr>
        <w:t xml:space="preserve">Office hours are a place for students to come to discuss </w:t>
      </w:r>
      <w:r w:rsidR="000A2149">
        <w:rPr>
          <w:rFonts w:ascii="Arial" w:hAnsi="Arial" w:cs="Arial"/>
          <w:sz w:val="22"/>
          <w:szCs w:val="22"/>
        </w:rPr>
        <w:t>their</w:t>
      </w:r>
      <w:r w:rsidRPr="006372F7">
        <w:rPr>
          <w:rFonts w:ascii="Arial" w:hAnsi="Arial" w:cs="Arial"/>
          <w:sz w:val="22"/>
          <w:szCs w:val="22"/>
        </w:rPr>
        <w:t xml:space="preserve"> homework and math problems. It is a place for students to come and receive the individual help they need to learn the material and succeed in </w:t>
      </w:r>
      <w:r w:rsidR="006946D4" w:rsidRPr="006372F7">
        <w:rPr>
          <w:rFonts w:ascii="Arial" w:hAnsi="Arial" w:cs="Arial"/>
          <w:sz w:val="22"/>
          <w:szCs w:val="22"/>
        </w:rPr>
        <w:t>Statistics</w:t>
      </w:r>
      <w:r w:rsidRPr="006372F7">
        <w:rPr>
          <w:rFonts w:ascii="Arial" w:hAnsi="Arial" w:cs="Arial"/>
          <w:sz w:val="22"/>
          <w:szCs w:val="22"/>
        </w:rPr>
        <w:t xml:space="preserve">, as well as their future. </w:t>
      </w:r>
      <w:r w:rsidR="002346C3" w:rsidRPr="006372F7">
        <w:rPr>
          <w:rFonts w:ascii="Arial" w:hAnsi="Arial" w:cs="Arial"/>
          <w:sz w:val="22"/>
          <w:szCs w:val="22"/>
        </w:rPr>
        <w:t xml:space="preserve">Office hours will be by appointment only via email. </w:t>
      </w:r>
    </w:p>
    <w:p w14:paraId="05480F2E" w14:textId="77777777" w:rsidR="006946D4" w:rsidRPr="006372F7" w:rsidRDefault="006946D4" w:rsidP="009B12CA">
      <w:pPr>
        <w:contextualSpacing/>
        <w:rPr>
          <w:rFonts w:ascii="Arial" w:hAnsi="Arial" w:cs="Arial"/>
          <w:i/>
          <w:sz w:val="22"/>
          <w:szCs w:val="22"/>
        </w:rPr>
      </w:pPr>
    </w:p>
    <w:p w14:paraId="35CB6977" w14:textId="77777777" w:rsidR="00814660" w:rsidRPr="006372F7" w:rsidRDefault="00814660" w:rsidP="00B0702D">
      <w:pPr>
        <w:contextualSpacing/>
        <w:jc w:val="center"/>
        <w:rPr>
          <w:rFonts w:ascii="Arial" w:hAnsi="Arial" w:cs="Arial"/>
          <w:b/>
          <w:sz w:val="22"/>
          <w:szCs w:val="22"/>
        </w:rPr>
      </w:pPr>
    </w:p>
    <w:p w14:paraId="1C6B64F1" w14:textId="32D50169" w:rsidR="00F667B6" w:rsidRPr="00946D2E" w:rsidRDefault="00946D2E" w:rsidP="00F667B6">
      <w:pPr>
        <w:contextualSpacing/>
        <w:rPr>
          <w:rFonts w:ascii="Arial" w:hAnsi="Arial" w:cs="Arial"/>
          <w:b/>
          <w:sz w:val="22"/>
          <w:szCs w:val="22"/>
        </w:rPr>
      </w:pPr>
      <w:r w:rsidRPr="00946D2E">
        <w:rPr>
          <w:rFonts w:ascii="Arial" w:hAnsi="Arial" w:cs="Arial"/>
          <w:b/>
          <w:sz w:val="22"/>
          <w:szCs w:val="22"/>
        </w:rPr>
        <w:t xml:space="preserve">Upper Classmen </w:t>
      </w:r>
      <w:r w:rsidR="00F667B6" w:rsidRPr="00946D2E">
        <w:rPr>
          <w:rFonts w:ascii="Arial" w:hAnsi="Arial" w:cs="Arial"/>
          <w:b/>
          <w:sz w:val="22"/>
          <w:szCs w:val="22"/>
        </w:rPr>
        <w:t>reminders and policies:</w:t>
      </w:r>
    </w:p>
    <w:p w14:paraId="57E4B7D0" w14:textId="4FF4D0F0" w:rsidR="005B42DD" w:rsidRPr="00946D2E" w:rsidRDefault="005B42DD" w:rsidP="005B42DD">
      <w:pPr>
        <w:numPr>
          <w:ilvl w:val="0"/>
          <w:numId w:val="9"/>
        </w:numPr>
        <w:contextualSpacing/>
        <w:rPr>
          <w:rFonts w:ascii="Arial" w:hAnsi="Arial" w:cs="Arial"/>
          <w:bCs/>
          <w:sz w:val="22"/>
          <w:szCs w:val="22"/>
        </w:rPr>
      </w:pPr>
      <w:r w:rsidRPr="00946D2E">
        <w:rPr>
          <w:rFonts w:ascii="Arial" w:hAnsi="Arial" w:cs="Arial"/>
          <w:bCs/>
          <w:sz w:val="22"/>
          <w:szCs w:val="22"/>
        </w:rPr>
        <w:t>Late Policy -- Refer to page 4 of the Student Handbook for policy. Clarification:</w:t>
      </w:r>
    </w:p>
    <w:p w14:paraId="7C6C917B" w14:textId="7E0055B5" w:rsidR="005B42DD" w:rsidRPr="00946D2E" w:rsidRDefault="005B42DD" w:rsidP="005B42DD">
      <w:pPr>
        <w:numPr>
          <w:ilvl w:val="1"/>
          <w:numId w:val="9"/>
        </w:numPr>
        <w:contextualSpacing/>
        <w:rPr>
          <w:rFonts w:ascii="Arial" w:hAnsi="Arial" w:cs="Arial"/>
          <w:bCs/>
          <w:sz w:val="22"/>
          <w:szCs w:val="22"/>
        </w:rPr>
      </w:pPr>
      <w:r w:rsidRPr="00946D2E">
        <w:rPr>
          <w:rFonts w:ascii="Arial" w:hAnsi="Arial" w:cs="Arial"/>
          <w:bCs/>
          <w:sz w:val="22"/>
          <w:szCs w:val="22"/>
        </w:rPr>
        <w:t>All assignments will be considered late if not submitted on the due date.</w:t>
      </w:r>
    </w:p>
    <w:p w14:paraId="6C16239A" w14:textId="6DE50EBE" w:rsidR="005B42DD" w:rsidRPr="00946D2E" w:rsidRDefault="005B42DD" w:rsidP="005B42DD">
      <w:pPr>
        <w:numPr>
          <w:ilvl w:val="1"/>
          <w:numId w:val="9"/>
        </w:numPr>
        <w:contextualSpacing/>
        <w:rPr>
          <w:rFonts w:ascii="Arial" w:hAnsi="Arial" w:cs="Arial"/>
          <w:bCs/>
          <w:sz w:val="22"/>
          <w:szCs w:val="22"/>
        </w:rPr>
      </w:pPr>
      <w:r w:rsidRPr="00946D2E">
        <w:rPr>
          <w:rFonts w:ascii="Arial" w:hAnsi="Arial" w:cs="Arial"/>
          <w:bCs/>
          <w:sz w:val="22"/>
          <w:szCs w:val="22"/>
        </w:rPr>
        <w:t>All late work will be counted for 50% earned credit and must be submitted in class by the following day at the latest.</w:t>
      </w:r>
    </w:p>
    <w:p w14:paraId="1E6F8C0B" w14:textId="054C4D8B" w:rsidR="00115EC8" w:rsidRPr="00946D2E" w:rsidRDefault="005B42DD" w:rsidP="005B42DD">
      <w:pPr>
        <w:numPr>
          <w:ilvl w:val="1"/>
          <w:numId w:val="9"/>
        </w:numPr>
        <w:contextualSpacing/>
        <w:rPr>
          <w:rFonts w:ascii="Arial" w:hAnsi="Arial" w:cs="Arial"/>
          <w:sz w:val="22"/>
          <w:szCs w:val="22"/>
        </w:rPr>
      </w:pPr>
      <w:r w:rsidRPr="00946D2E">
        <w:rPr>
          <w:rFonts w:ascii="Arial" w:hAnsi="Arial" w:cs="Arial"/>
          <w:bCs/>
          <w:sz w:val="22"/>
          <w:szCs w:val="22"/>
        </w:rPr>
        <w:t>After one day late, NO LATE WORK will be accepted.</w:t>
      </w:r>
      <w:r w:rsidR="00946D2E" w:rsidRPr="00946D2E">
        <w:rPr>
          <w:rFonts w:ascii="Arial" w:hAnsi="Arial" w:cs="Arial"/>
          <w:bCs/>
          <w:sz w:val="22"/>
          <w:szCs w:val="22"/>
        </w:rPr>
        <w:t xml:space="preserve">  </w:t>
      </w:r>
      <w:r w:rsidR="00115EC8" w:rsidRPr="00946D2E">
        <w:rPr>
          <w:rFonts w:ascii="Arial" w:hAnsi="Arial" w:cs="Arial"/>
          <w:sz w:val="22"/>
          <w:szCs w:val="22"/>
        </w:rPr>
        <w:t>If a scholar is found sleeping, he or she will be removed from class. Scholars may self-advocate by having a discussion with teacher regarding sleeping issue.</w:t>
      </w:r>
    </w:p>
    <w:p w14:paraId="41C087AA" w14:textId="2954059E" w:rsidR="005D39D1" w:rsidRPr="00946D2E" w:rsidRDefault="00946D2E" w:rsidP="00814660">
      <w:pPr>
        <w:numPr>
          <w:ilvl w:val="0"/>
          <w:numId w:val="9"/>
        </w:numPr>
        <w:contextualSpacing/>
        <w:rPr>
          <w:rFonts w:ascii="Arial" w:hAnsi="Arial" w:cs="Arial"/>
          <w:sz w:val="22"/>
          <w:szCs w:val="22"/>
        </w:rPr>
      </w:pPr>
      <w:r w:rsidRPr="00946D2E">
        <w:rPr>
          <w:rFonts w:ascii="Arial" w:hAnsi="Arial" w:cs="Arial"/>
          <w:bCs/>
          <w:sz w:val="22"/>
          <w:szCs w:val="22"/>
        </w:rPr>
        <w:t>You</w:t>
      </w:r>
      <w:r w:rsidR="002346C3" w:rsidRPr="00946D2E">
        <w:rPr>
          <w:rFonts w:ascii="Arial" w:hAnsi="Arial" w:cs="Arial"/>
          <w:bCs/>
          <w:sz w:val="22"/>
          <w:szCs w:val="22"/>
        </w:rPr>
        <w:t xml:space="preserve"> must</w:t>
      </w:r>
      <w:r w:rsidR="00F667B6" w:rsidRPr="00946D2E">
        <w:rPr>
          <w:rFonts w:ascii="Arial" w:hAnsi="Arial" w:cs="Arial"/>
          <w:bCs/>
          <w:sz w:val="22"/>
          <w:szCs w:val="22"/>
        </w:rPr>
        <w:t xml:space="preserve"> use professional email etiquette when sending messages</w:t>
      </w:r>
      <w:r w:rsidR="002346C3" w:rsidRPr="00946D2E">
        <w:rPr>
          <w:rFonts w:ascii="Arial" w:hAnsi="Arial" w:cs="Arial"/>
          <w:bCs/>
          <w:sz w:val="22"/>
          <w:szCs w:val="22"/>
        </w:rPr>
        <w:t>.</w:t>
      </w:r>
      <w:r w:rsidR="00F667B6" w:rsidRPr="00946D2E">
        <w:rPr>
          <w:rFonts w:ascii="Arial" w:hAnsi="Arial" w:cs="Arial"/>
          <w:bCs/>
          <w:sz w:val="22"/>
          <w:szCs w:val="22"/>
        </w:rPr>
        <w:t xml:space="preserve"> (</w:t>
      </w:r>
      <w:r w:rsidR="002346C3" w:rsidRPr="00946D2E">
        <w:rPr>
          <w:rFonts w:ascii="Arial" w:hAnsi="Arial" w:cs="Arial"/>
          <w:bCs/>
          <w:sz w:val="22"/>
          <w:szCs w:val="22"/>
        </w:rPr>
        <w:t>E</w:t>
      </w:r>
      <w:r w:rsidR="00F667B6" w:rsidRPr="00946D2E">
        <w:rPr>
          <w:rFonts w:ascii="Arial" w:hAnsi="Arial" w:cs="Arial"/>
          <w:bCs/>
          <w:sz w:val="22"/>
          <w:szCs w:val="22"/>
        </w:rPr>
        <w:t>mails without proper salutations, capitalization, punctuation, and closings will not be responded to or acted upon</w:t>
      </w:r>
      <w:r w:rsidR="002346C3" w:rsidRPr="00946D2E">
        <w:rPr>
          <w:rFonts w:ascii="Arial" w:hAnsi="Arial" w:cs="Arial"/>
          <w:bCs/>
          <w:sz w:val="22"/>
          <w:szCs w:val="22"/>
        </w:rPr>
        <w:t>.</w:t>
      </w:r>
      <w:r w:rsidR="00F667B6" w:rsidRPr="00946D2E">
        <w:rPr>
          <w:rFonts w:ascii="Arial" w:hAnsi="Arial" w:cs="Arial"/>
          <w:bCs/>
          <w:sz w:val="22"/>
          <w:szCs w:val="22"/>
        </w:rPr>
        <w:t xml:space="preserve">) </w:t>
      </w:r>
    </w:p>
    <w:p w14:paraId="12215C34" w14:textId="77777777" w:rsidR="00E17237" w:rsidRPr="006372F7" w:rsidRDefault="00E17237" w:rsidP="00B0702D">
      <w:pPr>
        <w:contextualSpacing/>
        <w:jc w:val="center"/>
        <w:rPr>
          <w:rFonts w:ascii="Arial" w:hAnsi="Arial" w:cs="Arial"/>
          <w:b/>
          <w:sz w:val="22"/>
          <w:szCs w:val="22"/>
        </w:rPr>
      </w:pPr>
    </w:p>
    <w:p w14:paraId="24DAE965" w14:textId="77777777" w:rsidR="00E17237" w:rsidRPr="006372F7" w:rsidRDefault="00E17237" w:rsidP="00B0702D">
      <w:pPr>
        <w:contextualSpacing/>
        <w:jc w:val="center"/>
        <w:rPr>
          <w:rFonts w:ascii="Arial" w:hAnsi="Arial" w:cs="Arial"/>
          <w:b/>
          <w:sz w:val="22"/>
          <w:szCs w:val="22"/>
        </w:rPr>
      </w:pPr>
    </w:p>
    <w:p w14:paraId="7D4C9619" w14:textId="29EB3CAD" w:rsidR="00B0702D" w:rsidRDefault="0093192B" w:rsidP="00B0702D">
      <w:pPr>
        <w:contextualSpacing/>
        <w:rPr>
          <w:rFonts w:ascii="Arial" w:hAnsi="Arial" w:cs="Arial"/>
          <w:b/>
          <w:sz w:val="22"/>
          <w:szCs w:val="22"/>
        </w:rPr>
      </w:pPr>
      <w:r>
        <w:rPr>
          <w:rFonts w:ascii="Arial" w:hAnsi="Arial" w:cs="Arial"/>
          <w:b/>
          <w:sz w:val="22"/>
          <w:szCs w:val="22"/>
        </w:rPr>
        <w:t>1</w:t>
      </w:r>
      <w:r w:rsidRPr="0093192B">
        <w:rPr>
          <w:rFonts w:ascii="Arial" w:hAnsi="Arial" w:cs="Arial"/>
          <w:b/>
          <w:sz w:val="22"/>
          <w:szCs w:val="22"/>
          <w:vertAlign w:val="superscript"/>
        </w:rPr>
        <w:t>st</w:t>
      </w:r>
      <w:r>
        <w:rPr>
          <w:rFonts w:ascii="Arial" w:hAnsi="Arial" w:cs="Arial"/>
          <w:b/>
          <w:sz w:val="22"/>
          <w:szCs w:val="22"/>
        </w:rPr>
        <w:t xml:space="preserve"> Quarter </w:t>
      </w:r>
      <w:bookmarkStart w:id="0" w:name="_GoBack"/>
      <w:bookmarkEnd w:id="0"/>
      <w:r w:rsidR="00B0702D" w:rsidRPr="006372F7">
        <w:rPr>
          <w:rFonts w:ascii="Arial" w:hAnsi="Arial" w:cs="Arial"/>
          <w:b/>
          <w:sz w:val="22"/>
          <w:szCs w:val="22"/>
        </w:rPr>
        <w:t>Curriculum Plan:</w:t>
      </w:r>
    </w:p>
    <w:p w14:paraId="7F0E5F9C" w14:textId="77777777" w:rsidR="00777374" w:rsidRDefault="00777374" w:rsidP="00B0702D">
      <w:pPr>
        <w:contextualSpacing/>
        <w:rPr>
          <w:rFonts w:ascii="Arial" w:hAnsi="Arial" w:cs="Arial"/>
          <w:sz w:val="22"/>
          <w:szCs w:val="22"/>
        </w:rPr>
      </w:pPr>
    </w:p>
    <w:tbl>
      <w:tblPr>
        <w:tblW w:w="10511" w:type="dxa"/>
        <w:tblLook w:val="04A0" w:firstRow="1" w:lastRow="0" w:firstColumn="1" w:lastColumn="0" w:noHBand="0" w:noVBand="1"/>
      </w:tblPr>
      <w:tblGrid>
        <w:gridCol w:w="1071"/>
        <w:gridCol w:w="1071"/>
        <w:gridCol w:w="6249"/>
        <w:gridCol w:w="2120"/>
      </w:tblGrid>
      <w:tr w:rsidR="00BA34BD" w:rsidRPr="00BA34BD" w14:paraId="7DB24AFC" w14:textId="77777777" w:rsidTr="00BA34BD">
        <w:trPr>
          <w:trHeight w:val="893"/>
        </w:trPr>
        <w:tc>
          <w:tcPr>
            <w:tcW w:w="1071"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77762BDB" w14:textId="77777777" w:rsidR="00BA34BD" w:rsidRPr="00BA34BD" w:rsidRDefault="00BA34BD" w:rsidP="00BA34BD">
            <w:pPr>
              <w:jc w:val="center"/>
              <w:rPr>
                <w:rFonts w:ascii="Arial" w:eastAsia="Times New Roman" w:hAnsi="Arial" w:cs="Arial"/>
                <w:b/>
                <w:color w:val="000000"/>
                <w:sz w:val="22"/>
                <w:szCs w:val="22"/>
              </w:rPr>
            </w:pPr>
            <w:r w:rsidRPr="00BA34BD">
              <w:rPr>
                <w:rFonts w:ascii="Arial" w:eastAsia="Times New Roman" w:hAnsi="Arial" w:cs="Arial"/>
                <w:b/>
                <w:color w:val="000000"/>
                <w:sz w:val="22"/>
                <w:szCs w:val="22"/>
              </w:rPr>
              <w:t>Week</w:t>
            </w:r>
          </w:p>
        </w:tc>
        <w:tc>
          <w:tcPr>
            <w:tcW w:w="1071" w:type="dxa"/>
            <w:tcBorders>
              <w:top w:val="single" w:sz="12" w:space="0" w:color="auto"/>
              <w:left w:val="nil"/>
              <w:bottom w:val="single" w:sz="12" w:space="0" w:color="auto"/>
              <w:right w:val="single" w:sz="4" w:space="0" w:color="auto"/>
            </w:tcBorders>
            <w:shd w:val="clear" w:color="auto" w:fill="auto"/>
            <w:noWrap/>
            <w:vAlign w:val="center"/>
            <w:hideMark/>
          </w:tcPr>
          <w:p w14:paraId="0B7D70B1" w14:textId="77777777" w:rsidR="00BA34BD" w:rsidRPr="00BA34BD" w:rsidRDefault="00BA34BD" w:rsidP="00BA34BD">
            <w:pPr>
              <w:jc w:val="center"/>
              <w:rPr>
                <w:rFonts w:ascii="Arial" w:eastAsia="Times New Roman" w:hAnsi="Arial" w:cs="Arial"/>
                <w:b/>
                <w:color w:val="000000"/>
                <w:sz w:val="22"/>
                <w:szCs w:val="22"/>
              </w:rPr>
            </w:pPr>
            <w:r w:rsidRPr="00BA34BD">
              <w:rPr>
                <w:rFonts w:ascii="Arial" w:eastAsia="Times New Roman" w:hAnsi="Arial" w:cs="Arial"/>
                <w:b/>
                <w:color w:val="000000"/>
                <w:sz w:val="22"/>
                <w:szCs w:val="22"/>
              </w:rPr>
              <w:t>Day</w:t>
            </w:r>
          </w:p>
        </w:tc>
        <w:tc>
          <w:tcPr>
            <w:tcW w:w="6249" w:type="dxa"/>
            <w:tcBorders>
              <w:top w:val="single" w:sz="12" w:space="0" w:color="auto"/>
              <w:left w:val="nil"/>
              <w:bottom w:val="single" w:sz="12" w:space="0" w:color="auto"/>
              <w:right w:val="single" w:sz="4" w:space="0" w:color="auto"/>
            </w:tcBorders>
            <w:shd w:val="clear" w:color="auto" w:fill="auto"/>
            <w:noWrap/>
            <w:vAlign w:val="center"/>
            <w:hideMark/>
          </w:tcPr>
          <w:p w14:paraId="6658DACA" w14:textId="77777777" w:rsidR="00BA34BD" w:rsidRPr="00BA34BD" w:rsidRDefault="00BA34BD" w:rsidP="00BA34BD">
            <w:pPr>
              <w:jc w:val="center"/>
              <w:rPr>
                <w:rFonts w:ascii="Arial" w:eastAsia="Times New Roman" w:hAnsi="Arial" w:cs="Arial"/>
                <w:b/>
                <w:color w:val="000000"/>
                <w:sz w:val="22"/>
                <w:szCs w:val="22"/>
              </w:rPr>
            </w:pPr>
            <w:r w:rsidRPr="00BA34BD">
              <w:rPr>
                <w:rFonts w:ascii="Arial" w:eastAsia="Times New Roman" w:hAnsi="Arial" w:cs="Arial"/>
                <w:b/>
                <w:color w:val="000000"/>
                <w:sz w:val="22"/>
                <w:szCs w:val="22"/>
              </w:rPr>
              <w:t>Class Time</w:t>
            </w:r>
          </w:p>
        </w:tc>
        <w:tc>
          <w:tcPr>
            <w:tcW w:w="2120" w:type="dxa"/>
            <w:tcBorders>
              <w:top w:val="single" w:sz="12" w:space="0" w:color="auto"/>
              <w:left w:val="nil"/>
              <w:bottom w:val="single" w:sz="12" w:space="0" w:color="auto"/>
              <w:right w:val="single" w:sz="12" w:space="0" w:color="auto"/>
            </w:tcBorders>
            <w:shd w:val="clear" w:color="auto" w:fill="auto"/>
            <w:vAlign w:val="center"/>
            <w:hideMark/>
          </w:tcPr>
          <w:p w14:paraId="79CE62D4" w14:textId="77777777" w:rsidR="00BA34BD" w:rsidRPr="00BA34BD" w:rsidRDefault="00BA34BD" w:rsidP="00BA34BD">
            <w:pPr>
              <w:jc w:val="center"/>
              <w:rPr>
                <w:rFonts w:ascii="Arial" w:eastAsia="Times New Roman" w:hAnsi="Arial" w:cs="Arial"/>
                <w:b/>
                <w:color w:val="000000"/>
                <w:sz w:val="22"/>
                <w:szCs w:val="22"/>
              </w:rPr>
            </w:pPr>
            <w:r w:rsidRPr="00BA34BD">
              <w:rPr>
                <w:rFonts w:ascii="Arial" w:eastAsia="Times New Roman" w:hAnsi="Arial" w:cs="Arial"/>
                <w:b/>
                <w:color w:val="000000"/>
                <w:sz w:val="22"/>
                <w:szCs w:val="22"/>
              </w:rPr>
              <w:t>Major Assignments</w:t>
            </w:r>
          </w:p>
        </w:tc>
      </w:tr>
      <w:tr w:rsidR="00BA34BD" w:rsidRPr="00BA34BD" w14:paraId="578DD2AE" w14:textId="77777777" w:rsidTr="00BA34BD">
        <w:trPr>
          <w:trHeight w:val="372"/>
        </w:trPr>
        <w:tc>
          <w:tcPr>
            <w:tcW w:w="1071"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14:paraId="3BF39C02"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1071" w:type="dxa"/>
            <w:tcBorders>
              <w:top w:val="single" w:sz="12" w:space="0" w:color="auto"/>
              <w:left w:val="nil"/>
              <w:bottom w:val="single" w:sz="4" w:space="0" w:color="auto"/>
              <w:right w:val="single" w:sz="4" w:space="0" w:color="auto"/>
            </w:tcBorders>
            <w:shd w:val="clear" w:color="auto" w:fill="auto"/>
            <w:noWrap/>
            <w:vAlign w:val="center"/>
            <w:hideMark/>
          </w:tcPr>
          <w:p w14:paraId="0BB4D950"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6249" w:type="dxa"/>
            <w:tcBorders>
              <w:top w:val="single" w:sz="12" w:space="0" w:color="auto"/>
              <w:left w:val="nil"/>
              <w:bottom w:val="single" w:sz="4" w:space="0" w:color="auto"/>
              <w:right w:val="single" w:sz="4" w:space="0" w:color="auto"/>
            </w:tcBorders>
            <w:shd w:val="clear" w:color="auto" w:fill="auto"/>
            <w:noWrap/>
            <w:vAlign w:val="center"/>
            <w:hideMark/>
          </w:tcPr>
          <w:p w14:paraId="34018AB6"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Introduction &amp; Inspiration</w:t>
            </w:r>
          </w:p>
        </w:tc>
        <w:tc>
          <w:tcPr>
            <w:tcW w:w="2120" w:type="dxa"/>
            <w:tcBorders>
              <w:top w:val="single" w:sz="12" w:space="0" w:color="auto"/>
              <w:left w:val="nil"/>
              <w:bottom w:val="single" w:sz="4" w:space="0" w:color="auto"/>
              <w:right w:val="single" w:sz="12" w:space="0" w:color="auto"/>
            </w:tcBorders>
            <w:shd w:val="clear" w:color="auto" w:fill="auto"/>
            <w:vAlign w:val="center"/>
            <w:hideMark/>
          </w:tcPr>
          <w:p w14:paraId="3A3327E2"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 </w:t>
            </w:r>
          </w:p>
        </w:tc>
      </w:tr>
      <w:tr w:rsidR="00BA34BD" w:rsidRPr="00BA34BD" w14:paraId="307F5392" w14:textId="77777777" w:rsidTr="00BA34BD">
        <w:trPr>
          <w:trHeight w:val="390"/>
        </w:trPr>
        <w:tc>
          <w:tcPr>
            <w:tcW w:w="1071" w:type="dxa"/>
            <w:vMerge/>
            <w:tcBorders>
              <w:top w:val="nil"/>
              <w:left w:val="single" w:sz="12" w:space="0" w:color="auto"/>
              <w:bottom w:val="single" w:sz="12" w:space="0" w:color="auto"/>
              <w:right w:val="single" w:sz="4" w:space="0" w:color="auto"/>
            </w:tcBorders>
            <w:vAlign w:val="center"/>
            <w:hideMark/>
          </w:tcPr>
          <w:p w14:paraId="76D84549" w14:textId="77777777" w:rsidR="00BA34BD" w:rsidRPr="00BA34BD" w:rsidRDefault="00BA34BD" w:rsidP="00BA34BD">
            <w:pPr>
              <w:rPr>
                <w:rFonts w:ascii="Arial" w:eastAsia="Times New Roman" w:hAnsi="Arial" w:cs="Arial"/>
                <w:color w:val="000000"/>
                <w:sz w:val="22"/>
                <w:szCs w:val="22"/>
              </w:rPr>
            </w:pPr>
          </w:p>
        </w:tc>
        <w:tc>
          <w:tcPr>
            <w:tcW w:w="1071" w:type="dxa"/>
            <w:tcBorders>
              <w:top w:val="nil"/>
              <w:left w:val="nil"/>
              <w:bottom w:val="single" w:sz="12" w:space="0" w:color="auto"/>
              <w:right w:val="single" w:sz="4" w:space="0" w:color="auto"/>
            </w:tcBorders>
            <w:shd w:val="clear" w:color="auto" w:fill="auto"/>
            <w:noWrap/>
            <w:vAlign w:val="center"/>
            <w:hideMark/>
          </w:tcPr>
          <w:p w14:paraId="61E6E6D2"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6249" w:type="dxa"/>
            <w:tcBorders>
              <w:top w:val="nil"/>
              <w:left w:val="nil"/>
              <w:bottom w:val="single" w:sz="12" w:space="0" w:color="auto"/>
              <w:right w:val="single" w:sz="4" w:space="0" w:color="auto"/>
            </w:tcBorders>
            <w:shd w:val="clear" w:color="auto" w:fill="auto"/>
            <w:noWrap/>
            <w:vAlign w:val="center"/>
            <w:hideMark/>
          </w:tcPr>
          <w:p w14:paraId="7231F64E"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Expectations, Professionalism, Interview Assignment</w:t>
            </w:r>
          </w:p>
        </w:tc>
        <w:tc>
          <w:tcPr>
            <w:tcW w:w="2120" w:type="dxa"/>
            <w:tcBorders>
              <w:top w:val="nil"/>
              <w:left w:val="nil"/>
              <w:bottom w:val="single" w:sz="12" w:space="0" w:color="auto"/>
              <w:right w:val="single" w:sz="12" w:space="0" w:color="auto"/>
            </w:tcBorders>
            <w:shd w:val="clear" w:color="auto" w:fill="auto"/>
            <w:vAlign w:val="center"/>
            <w:hideMark/>
          </w:tcPr>
          <w:p w14:paraId="01C2FD62" w14:textId="40185E4A"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Syllabus</w:t>
            </w:r>
            <w:r>
              <w:rPr>
                <w:rFonts w:ascii="Arial" w:eastAsia="Times New Roman" w:hAnsi="Arial" w:cs="Arial"/>
                <w:color w:val="000000"/>
                <w:sz w:val="22"/>
                <w:szCs w:val="22"/>
              </w:rPr>
              <w:t xml:space="preserve"> Due</w:t>
            </w:r>
          </w:p>
        </w:tc>
      </w:tr>
      <w:tr w:rsidR="00BA34BD" w:rsidRPr="00BA34BD" w14:paraId="4522646A" w14:textId="77777777" w:rsidTr="00BA34BD">
        <w:trPr>
          <w:trHeight w:val="372"/>
        </w:trPr>
        <w:tc>
          <w:tcPr>
            <w:tcW w:w="1071"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14:paraId="1FB5E002"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1071" w:type="dxa"/>
            <w:tcBorders>
              <w:top w:val="single" w:sz="12" w:space="0" w:color="auto"/>
              <w:left w:val="nil"/>
              <w:bottom w:val="single" w:sz="4" w:space="0" w:color="auto"/>
              <w:right w:val="single" w:sz="4" w:space="0" w:color="auto"/>
            </w:tcBorders>
            <w:shd w:val="clear" w:color="auto" w:fill="auto"/>
            <w:noWrap/>
            <w:vAlign w:val="center"/>
            <w:hideMark/>
          </w:tcPr>
          <w:p w14:paraId="1F5F80A6"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6249" w:type="dxa"/>
            <w:tcBorders>
              <w:top w:val="single" w:sz="12" w:space="0" w:color="auto"/>
              <w:left w:val="nil"/>
              <w:bottom w:val="single" w:sz="4" w:space="0" w:color="auto"/>
              <w:right w:val="single" w:sz="4" w:space="0" w:color="auto"/>
            </w:tcBorders>
            <w:shd w:val="clear" w:color="auto" w:fill="auto"/>
            <w:noWrap/>
            <w:vAlign w:val="center"/>
            <w:hideMark/>
          </w:tcPr>
          <w:p w14:paraId="2DD72491"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Content</w:t>
            </w:r>
          </w:p>
        </w:tc>
        <w:tc>
          <w:tcPr>
            <w:tcW w:w="2120" w:type="dxa"/>
            <w:tcBorders>
              <w:top w:val="single" w:sz="12" w:space="0" w:color="auto"/>
              <w:left w:val="nil"/>
              <w:bottom w:val="single" w:sz="4" w:space="0" w:color="auto"/>
              <w:right w:val="single" w:sz="12" w:space="0" w:color="auto"/>
            </w:tcBorders>
            <w:shd w:val="clear" w:color="auto" w:fill="auto"/>
            <w:vAlign w:val="center"/>
            <w:hideMark/>
          </w:tcPr>
          <w:p w14:paraId="31A2945C"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 </w:t>
            </w:r>
          </w:p>
        </w:tc>
      </w:tr>
      <w:tr w:rsidR="00BA34BD" w:rsidRPr="00BA34BD" w14:paraId="156C9355" w14:textId="77777777" w:rsidTr="00BA34BD">
        <w:trPr>
          <w:trHeight w:val="390"/>
        </w:trPr>
        <w:tc>
          <w:tcPr>
            <w:tcW w:w="1071" w:type="dxa"/>
            <w:vMerge/>
            <w:tcBorders>
              <w:top w:val="nil"/>
              <w:left w:val="single" w:sz="12" w:space="0" w:color="auto"/>
              <w:bottom w:val="single" w:sz="12" w:space="0" w:color="auto"/>
              <w:right w:val="single" w:sz="4" w:space="0" w:color="auto"/>
            </w:tcBorders>
            <w:vAlign w:val="center"/>
            <w:hideMark/>
          </w:tcPr>
          <w:p w14:paraId="53730BED" w14:textId="77777777" w:rsidR="00BA34BD" w:rsidRPr="00BA34BD" w:rsidRDefault="00BA34BD" w:rsidP="00BA34BD">
            <w:pPr>
              <w:rPr>
                <w:rFonts w:ascii="Arial" w:eastAsia="Times New Roman" w:hAnsi="Arial" w:cs="Arial"/>
                <w:color w:val="000000"/>
                <w:sz w:val="22"/>
                <w:szCs w:val="22"/>
              </w:rPr>
            </w:pPr>
          </w:p>
        </w:tc>
        <w:tc>
          <w:tcPr>
            <w:tcW w:w="1071" w:type="dxa"/>
            <w:tcBorders>
              <w:top w:val="nil"/>
              <w:left w:val="nil"/>
              <w:bottom w:val="single" w:sz="12" w:space="0" w:color="auto"/>
              <w:right w:val="single" w:sz="4" w:space="0" w:color="auto"/>
            </w:tcBorders>
            <w:shd w:val="clear" w:color="auto" w:fill="auto"/>
            <w:noWrap/>
            <w:vAlign w:val="center"/>
            <w:hideMark/>
          </w:tcPr>
          <w:p w14:paraId="7F9D5FA1"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6249" w:type="dxa"/>
            <w:tcBorders>
              <w:top w:val="nil"/>
              <w:left w:val="nil"/>
              <w:bottom w:val="single" w:sz="12" w:space="0" w:color="auto"/>
              <w:right w:val="single" w:sz="4" w:space="0" w:color="auto"/>
            </w:tcBorders>
            <w:shd w:val="clear" w:color="auto" w:fill="auto"/>
            <w:noWrap/>
            <w:vAlign w:val="center"/>
            <w:hideMark/>
          </w:tcPr>
          <w:p w14:paraId="536AB034"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Project Intro &amp; Work Time</w:t>
            </w:r>
          </w:p>
        </w:tc>
        <w:tc>
          <w:tcPr>
            <w:tcW w:w="2120" w:type="dxa"/>
            <w:tcBorders>
              <w:top w:val="nil"/>
              <w:left w:val="nil"/>
              <w:bottom w:val="single" w:sz="12" w:space="0" w:color="auto"/>
              <w:right w:val="single" w:sz="12" w:space="0" w:color="auto"/>
            </w:tcBorders>
            <w:shd w:val="clear" w:color="auto" w:fill="auto"/>
            <w:vAlign w:val="center"/>
            <w:hideMark/>
          </w:tcPr>
          <w:p w14:paraId="3EF69987"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Interview Due</w:t>
            </w:r>
          </w:p>
        </w:tc>
      </w:tr>
      <w:tr w:rsidR="00BA34BD" w:rsidRPr="00BA34BD" w14:paraId="3ACE549B" w14:textId="77777777" w:rsidTr="00BA34BD">
        <w:trPr>
          <w:trHeight w:val="372"/>
        </w:trPr>
        <w:tc>
          <w:tcPr>
            <w:tcW w:w="1071"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14:paraId="015CDBB4"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3</w:t>
            </w:r>
          </w:p>
        </w:tc>
        <w:tc>
          <w:tcPr>
            <w:tcW w:w="1071" w:type="dxa"/>
            <w:tcBorders>
              <w:top w:val="single" w:sz="12" w:space="0" w:color="auto"/>
              <w:left w:val="nil"/>
              <w:bottom w:val="single" w:sz="4" w:space="0" w:color="auto"/>
              <w:right w:val="single" w:sz="4" w:space="0" w:color="auto"/>
            </w:tcBorders>
            <w:shd w:val="clear" w:color="auto" w:fill="auto"/>
            <w:noWrap/>
            <w:vAlign w:val="center"/>
            <w:hideMark/>
          </w:tcPr>
          <w:p w14:paraId="6265483A"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6249" w:type="dxa"/>
            <w:tcBorders>
              <w:top w:val="single" w:sz="12" w:space="0" w:color="auto"/>
              <w:left w:val="nil"/>
              <w:bottom w:val="single" w:sz="4" w:space="0" w:color="auto"/>
              <w:right w:val="single" w:sz="4" w:space="0" w:color="auto"/>
            </w:tcBorders>
            <w:shd w:val="clear" w:color="auto" w:fill="auto"/>
            <w:noWrap/>
            <w:vAlign w:val="center"/>
            <w:hideMark/>
          </w:tcPr>
          <w:p w14:paraId="6290CFFB"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Content &amp; Work Time</w:t>
            </w:r>
          </w:p>
        </w:tc>
        <w:tc>
          <w:tcPr>
            <w:tcW w:w="2120" w:type="dxa"/>
            <w:tcBorders>
              <w:top w:val="single" w:sz="12" w:space="0" w:color="auto"/>
              <w:left w:val="nil"/>
              <w:bottom w:val="single" w:sz="4" w:space="0" w:color="auto"/>
              <w:right w:val="single" w:sz="12" w:space="0" w:color="auto"/>
            </w:tcBorders>
            <w:shd w:val="clear" w:color="auto" w:fill="auto"/>
            <w:vAlign w:val="center"/>
            <w:hideMark/>
          </w:tcPr>
          <w:p w14:paraId="6887BF9A"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Journal Check</w:t>
            </w:r>
          </w:p>
        </w:tc>
      </w:tr>
      <w:tr w:rsidR="00BA34BD" w:rsidRPr="00BA34BD" w14:paraId="2FB08F30" w14:textId="77777777" w:rsidTr="00BA34BD">
        <w:trPr>
          <w:trHeight w:val="390"/>
        </w:trPr>
        <w:tc>
          <w:tcPr>
            <w:tcW w:w="1071" w:type="dxa"/>
            <w:vMerge/>
            <w:tcBorders>
              <w:top w:val="nil"/>
              <w:left w:val="single" w:sz="12" w:space="0" w:color="auto"/>
              <w:bottom w:val="single" w:sz="12" w:space="0" w:color="auto"/>
              <w:right w:val="single" w:sz="4" w:space="0" w:color="auto"/>
            </w:tcBorders>
            <w:vAlign w:val="center"/>
            <w:hideMark/>
          </w:tcPr>
          <w:p w14:paraId="18909A19" w14:textId="77777777" w:rsidR="00BA34BD" w:rsidRPr="00BA34BD" w:rsidRDefault="00BA34BD" w:rsidP="00BA34BD">
            <w:pPr>
              <w:rPr>
                <w:rFonts w:ascii="Arial" w:eastAsia="Times New Roman" w:hAnsi="Arial" w:cs="Arial"/>
                <w:color w:val="000000"/>
                <w:sz w:val="22"/>
                <w:szCs w:val="22"/>
              </w:rPr>
            </w:pPr>
          </w:p>
        </w:tc>
        <w:tc>
          <w:tcPr>
            <w:tcW w:w="1071" w:type="dxa"/>
            <w:tcBorders>
              <w:top w:val="nil"/>
              <w:left w:val="nil"/>
              <w:bottom w:val="single" w:sz="12" w:space="0" w:color="auto"/>
              <w:right w:val="single" w:sz="4" w:space="0" w:color="auto"/>
            </w:tcBorders>
            <w:shd w:val="clear" w:color="auto" w:fill="auto"/>
            <w:noWrap/>
            <w:vAlign w:val="center"/>
            <w:hideMark/>
          </w:tcPr>
          <w:p w14:paraId="7E74781C"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6249" w:type="dxa"/>
            <w:tcBorders>
              <w:top w:val="nil"/>
              <w:left w:val="nil"/>
              <w:bottom w:val="single" w:sz="12" w:space="0" w:color="auto"/>
              <w:right w:val="single" w:sz="4" w:space="0" w:color="auto"/>
            </w:tcBorders>
            <w:shd w:val="clear" w:color="auto" w:fill="auto"/>
            <w:noWrap/>
            <w:vAlign w:val="center"/>
            <w:hideMark/>
          </w:tcPr>
          <w:p w14:paraId="5530D1DE"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Content &amp; Study Group Prep</w:t>
            </w:r>
          </w:p>
        </w:tc>
        <w:tc>
          <w:tcPr>
            <w:tcW w:w="2120" w:type="dxa"/>
            <w:tcBorders>
              <w:top w:val="nil"/>
              <w:left w:val="nil"/>
              <w:bottom w:val="single" w:sz="12" w:space="0" w:color="auto"/>
              <w:right w:val="single" w:sz="12" w:space="0" w:color="auto"/>
            </w:tcBorders>
            <w:shd w:val="clear" w:color="auto" w:fill="auto"/>
            <w:vAlign w:val="center"/>
            <w:hideMark/>
          </w:tcPr>
          <w:p w14:paraId="4CF009B0"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Project Due</w:t>
            </w:r>
          </w:p>
        </w:tc>
      </w:tr>
      <w:tr w:rsidR="00BA34BD" w:rsidRPr="00BA34BD" w14:paraId="4298B3BF" w14:textId="77777777" w:rsidTr="00BA34BD">
        <w:trPr>
          <w:trHeight w:val="372"/>
        </w:trPr>
        <w:tc>
          <w:tcPr>
            <w:tcW w:w="1071"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14:paraId="2371EDA5"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4</w:t>
            </w:r>
          </w:p>
        </w:tc>
        <w:tc>
          <w:tcPr>
            <w:tcW w:w="1071" w:type="dxa"/>
            <w:tcBorders>
              <w:top w:val="single" w:sz="12" w:space="0" w:color="auto"/>
              <w:left w:val="nil"/>
              <w:bottom w:val="single" w:sz="4" w:space="0" w:color="auto"/>
              <w:right w:val="single" w:sz="4" w:space="0" w:color="auto"/>
            </w:tcBorders>
            <w:shd w:val="clear" w:color="auto" w:fill="auto"/>
            <w:noWrap/>
            <w:vAlign w:val="center"/>
            <w:hideMark/>
          </w:tcPr>
          <w:p w14:paraId="64B6982C"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6249" w:type="dxa"/>
            <w:tcBorders>
              <w:top w:val="single" w:sz="12" w:space="0" w:color="auto"/>
              <w:left w:val="nil"/>
              <w:bottom w:val="single" w:sz="4" w:space="0" w:color="auto"/>
              <w:right w:val="single" w:sz="4" w:space="0" w:color="auto"/>
            </w:tcBorders>
            <w:shd w:val="clear" w:color="auto" w:fill="auto"/>
            <w:noWrap/>
            <w:vAlign w:val="center"/>
            <w:hideMark/>
          </w:tcPr>
          <w:p w14:paraId="4BF8C9E4"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Content</w:t>
            </w:r>
          </w:p>
        </w:tc>
        <w:tc>
          <w:tcPr>
            <w:tcW w:w="2120" w:type="dxa"/>
            <w:tcBorders>
              <w:top w:val="single" w:sz="12" w:space="0" w:color="auto"/>
              <w:left w:val="nil"/>
              <w:bottom w:val="single" w:sz="4" w:space="0" w:color="auto"/>
              <w:right w:val="single" w:sz="12" w:space="0" w:color="auto"/>
            </w:tcBorders>
            <w:shd w:val="clear" w:color="auto" w:fill="auto"/>
            <w:vAlign w:val="center"/>
            <w:hideMark/>
          </w:tcPr>
          <w:p w14:paraId="22661DFA"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Interview Due</w:t>
            </w:r>
          </w:p>
        </w:tc>
      </w:tr>
      <w:tr w:rsidR="00BA34BD" w:rsidRPr="00BA34BD" w14:paraId="72B9BDB1" w14:textId="77777777" w:rsidTr="00BA34BD">
        <w:trPr>
          <w:trHeight w:val="390"/>
        </w:trPr>
        <w:tc>
          <w:tcPr>
            <w:tcW w:w="1071" w:type="dxa"/>
            <w:vMerge/>
            <w:tcBorders>
              <w:top w:val="nil"/>
              <w:left w:val="single" w:sz="12" w:space="0" w:color="auto"/>
              <w:bottom w:val="single" w:sz="12" w:space="0" w:color="auto"/>
              <w:right w:val="single" w:sz="4" w:space="0" w:color="auto"/>
            </w:tcBorders>
            <w:vAlign w:val="center"/>
            <w:hideMark/>
          </w:tcPr>
          <w:p w14:paraId="77347B81" w14:textId="77777777" w:rsidR="00BA34BD" w:rsidRPr="00BA34BD" w:rsidRDefault="00BA34BD" w:rsidP="00BA34BD">
            <w:pPr>
              <w:rPr>
                <w:rFonts w:ascii="Arial" w:eastAsia="Times New Roman" w:hAnsi="Arial" w:cs="Arial"/>
                <w:color w:val="000000"/>
                <w:sz w:val="22"/>
                <w:szCs w:val="22"/>
              </w:rPr>
            </w:pPr>
          </w:p>
        </w:tc>
        <w:tc>
          <w:tcPr>
            <w:tcW w:w="1071" w:type="dxa"/>
            <w:tcBorders>
              <w:top w:val="nil"/>
              <w:left w:val="nil"/>
              <w:bottom w:val="single" w:sz="12" w:space="0" w:color="auto"/>
              <w:right w:val="single" w:sz="4" w:space="0" w:color="auto"/>
            </w:tcBorders>
            <w:shd w:val="clear" w:color="auto" w:fill="auto"/>
            <w:noWrap/>
            <w:vAlign w:val="center"/>
            <w:hideMark/>
          </w:tcPr>
          <w:p w14:paraId="3372EAE4"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6249" w:type="dxa"/>
            <w:tcBorders>
              <w:top w:val="nil"/>
              <w:left w:val="nil"/>
              <w:bottom w:val="single" w:sz="12" w:space="0" w:color="auto"/>
              <w:right w:val="single" w:sz="4" w:space="0" w:color="auto"/>
            </w:tcBorders>
            <w:shd w:val="clear" w:color="auto" w:fill="auto"/>
            <w:noWrap/>
            <w:vAlign w:val="center"/>
            <w:hideMark/>
          </w:tcPr>
          <w:p w14:paraId="5AA9FD60"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Assessment &amp; Study Group Prep</w:t>
            </w:r>
          </w:p>
        </w:tc>
        <w:tc>
          <w:tcPr>
            <w:tcW w:w="2120" w:type="dxa"/>
            <w:tcBorders>
              <w:top w:val="nil"/>
              <w:left w:val="nil"/>
              <w:bottom w:val="single" w:sz="12" w:space="0" w:color="auto"/>
              <w:right w:val="single" w:sz="12" w:space="0" w:color="auto"/>
            </w:tcBorders>
            <w:shd w:val="clear" w:color="auto" w:fill="auto"/>
            <w:vAlign w:val="center"/>
            <w:hideMark/>
          </w:tcPr>
          <w:p w14:paraId="466A2FD4"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Assessment</w:t>
            </w:r>
          </w:p>
        </w:tc>
      </w:tr>
      <w:tr w:rsidR="00BA34BD" w:rsidRPr="00BA34BD" w14:paraId="1ED9BBF9" w14:textId="77777777" w:rsidTr="00BA34BD">
        <w:trPr>
          <w:trHeight w:val="372"/>
        </w:trPr>
        <w:tc>
          <w:tcPr>
            <w:tcW w:w="1071"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14:paraId="5AAF1BCC"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5</w:t>
            </w:r>
          </w:p>
        </w:tc>
        <w:tc>
          <w:tcPr>
            <w:tcW w:w="1071" w:type="dxa"/>
            <w:tcBorders>
              <w:top w:val="single" w:sz="12" w:space="0" w:color="auto"/>
              <w:left w:val="nil"/>
              <w:bottom w:val="single" w:sz="4" w:space="0" w:color="auto"/>
              <w:right w:val="single" w:sz="4" w:space="0" w:color="auto"/>
            </w:tcBorders>
            <w:shd w:val="clear" w:color="auto" w:fill="auto"/>
            <w:noWrap/>
            <w:vAlign w:val="center"/>
            <w:hideMark/>
          </w:tcPr>
          <w:p w14:paraId="0ACA3B8D"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6249" w:type="dxa"/>
            <w:tcBorders>
              <w:top w:val="single" w:sz="12" w:space="0" w:color="auto"/>
              <w:left w:val="nil"/>
              <w:bottom w:val="single" w:sz="4" w:space="0" w:color="auto"/>
              <w:right w:val="single" w:sz="4" w:space="0" w:color="auto"/>
            </w:tcBorders>
            <w:shd w:val="clear" w:color="auto" w:fill="auto"/>
            <w:noWrap/>
            <w:vAlign w:val="center"/>
            <w:hideMark/>
          </w:tcPr>
          <w:p w14:paraId="0B5B4CEB"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Observation Day</w:t>
            </w:r>
          </w:p>
        </w:tc>
        <w:tc>
          <w:tcPr>
            <w:tcW w:w="2120" w:type="dxa"/>
            <w:tcBorders>
              <w:top w:val="single" w:sz="12" w:space="0" w:color="auto"/>
              <w:left w:val="nil"/>
              <w:bottom w:val="single" w:sz="4" w:space="0" w:color="auto"/>
              <w:right w:val="single" w:sz="12" w:space="0" w:color="auto"/>
            </w:tcBorders>
            <w:shd w:val="clear" w:color="auto" w:fill="auto"/>
            <w:vAlign w:val="center"/>
            <w:hideMark/>
          </w:tcPr>
          <w:p w14:paraId="48A28BCB"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 </w:t>
            </w:r>
          </w:p>
        </w:tc>
      </w:tr>
      <w:tr w:rsidR="00BA34BD" w:rsidRPr="00BA34BD" w14:paraId="07590DA3" w14:textId="77777777" w:rsidTr="00BA34BD">
        <w:trPr>
          <w:trHeight w:val="390"/>
        </w:trPr>
        <w:tc>
          <w:tcPr>
            <w:tcW w:w="1071" w:type="dxa"/>
            <w:vMerge/>
            <w:tcBorders>
              <w:top w:val="nil"/>
              <w:left w:val="single" w:sz="12" w:space="0" w:color="auto"/>
              <w:bottom w:val="single" w:sz="12" w:space="0" w:color="auto"/>
              <w:right w:val="single" w:sz="4" w:space="0" w:color="auto"/>
            </w:tcBorders>
            <w:vAlign w:val="center"/>
            <w:hideMark/>
          </w:tcPr>
          <w:p w14:paraId="220CEF0A" w14:textId="77777777" w:rsidR="00BA34BD" w:rsidRPr="00BA34BD" w:rsidRDefault="00BA34BD" w:rsidP="00BA34BD">
            <w:pPr>
              <w:rPr>
                <w:rFonts w:ascii="Arial" w:eastAsia="Times New Roman" w:hAnsi="Arial" w:cs="Arial"/>
                <w:color w:val="000000"/>
                <w:sz w:val="22"/>
                <w:szCs w:val="22"/>
              </w:rPr>
            </w:pPr>
          </w:p>
        </w:tc>
        <w:tc>
          <w:tcPr>
            <w:tcW w:w="1071" w:type="dxa"/>
            <w:tcBorders>
              <w:top w:val="nil"/>
              <w:left w:val="nil"/>
              <w:bottom w:val="single" w:sz="12" w:space="0" w:color="auto"/>
              <w:right w:val="single" w:sz="4" w:space="0" w:color="auto"/>
            </w:tcBorders>
            <w:shd w:val="clear" w:color="auto" w:fill="auto"/>
            <w:noWrap/>
            <w:vAlign w:val="center"/>
            <w:hideMark/>
          </w:tcPr>
          <w:p w14:paraId="653B1338"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6249" w:type="dxa"/>
            <w:tcBorders>
              <w:top w:val="nil"/>
              <w:left w:val="nil"/>
              <w:bottom w:val="single" w:sz="12" w:space="0" w:color="auto"/>
              <w:right w:val="single" w:sz="4" w:space="0" w:color="auto"/>
            </w:tcBorders>
            <w:shd w:val="clear" w:color="auto" w:fill="auto"/>
            <w:noWrap/>
            <w:vAlign w:val="center"/>
            <w:hideMark/>
          </w:tcPr>
          <w:p w14:paraId="265D3B37"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Content &amp; Study Group Prep</w:t>
            </w:r>
          </w:p>
        </w:tc>
        <w:tc>
          <w:tcPr>
            <w:tcW w:w="2120" w:type="dxa"/>
            <w:tcBorders>
              <w:top w:val="nil"/>
              <w:left w:val="nil"/>
              <w:bottom w:val="single" w:sz="12" w:space="0" w:color="auto"/>
              <w:right w:val="single" w:sz="12" w:space="0" w:color="auto"/>
            </w:tcBorders>
            <w:shd w:val="clear" w:color="auto" w:fill="auto"/>
            <w:vAlign w:val="center"/>
            <w:hideMark/>
          </w:tcPr>
          <w:p w14:paraId="61B567B9"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Observation Due</w:t>
            </w:r>
          </w:p>
        </w:tc>
      </w:tr>
      <w:tr w:rsidR="00BA34BD" w:rsidRPr="00BA34BD" w14:paraId="7ED4BC8A" w14:textId="77777777" w:rsidTr="00BA34BD">
        <w:trPr>
          <w:trHeight w:val="372"/>
        </w:trPr>
        <w:tc>
          <w:tcPr>
            <w:tcW w:w="1071"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14:paraId="7E6CC921"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6</w:t>
            </w:r>
          </w:p>
        </w:tc>
        <w:tc>
          <w:tcPr>
            <w:tcW w:w="1071" w:type="dxa"/>
            <w:tcBorders>
              <w:top w:val="single" w:sz="12" w:space="0" w:color="auto"/>
              <w:left w:val="nil"/>
              <w:bottom w:val="single" w:sz="4" w:space="0" w:color="auto"/>
              <w:right w:val="single" w:sz="4" w:space="0" w:color="auto"/>
            </w:tcBorders>
            <w:shd w:val="clear" w:color="auto" w:fill="auto"/>
            <w:noWrap/>
            <w:vAlign w:val="center"/>
            <w:hideMark/>
          </w:tcPr>
          <w:p w14:paraId="2E6CE98E"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6249" w:type="dxa"/>
            <w:tcBorders>
              <w:top w:val="single" w:sz="12" w:space="0" w:color="auto"/>
              <w:left w:val="nil"/>
              <w:bottom w:val="single" w:sz="4" w:space="0" w:color="auto"/>
              <w:right w:val="single" w:sz="4" w:space="0" w:color="auto"/>
            </w:tcBorders>
            <w:shd w:val="clear" w:color="auto" w:fill="auto"/>
            <w:noWrap/>
            <w:vAlign w:val="center"/>
            <w:hideMark/>
          </w:tcPr>
          <w:p w14:paraId="2348BC16"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Content</w:t>
            </w:r>
          </w:p>
        </w:tc>
        <w:tc>
          <w:tcPr>
            <w:tcW w:w="2120" w:type="dxa"/>
            <w:tcBorders>
              <w:top w:val="single" w:sz="12" w:space="0" w:color="auto"/>
              <w:left w:val="nil"/>
              <w:bottom w:val="single" w:sz="4" w:space="0" w:color="auto"/>
              <w:right w:val="single" w:sz="12" w:space="0" w:color="auto"/>
            </w:tcBorders>
            <w:shd w:val="clear" w:color="auto" w:fill="auto"/>
            <w:vAlign w:val="center"/>
            <w:hideMark/>
          </w:tcPr>
          <w:p w14:paraId="3864671E"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Interview Due</w:t>
            </w:r>
          </w:p>
        </w:tc>
      </w:tr>
      <w:tr w:rsidR="00BA34BD" w:rsidRPr="00BA34BD" w14:paraId="6FC98070" w14:textId="77777777" w:rsidTr="00BA34BD">
        <w:trPr>
          <w:trHeight w:val="390"/>
        </w:trPr>
        <w:tc>
          <w:tcPr>
            <w:tcW w:w="1071" w:type="dxa"/>
            <w:vMerge/>
            <w:tcBorders>
              <w:top w:val="nil"/>
              <w:left w:val="single" w:sz="12" w:space="0" w:color="auto"/>
              <w:bottom w:val="single" w:sz="12" w:space="0" w:color="auto"/>
              <w:right w:val="single" w:sz="4" w:space="0" w:color="auto"/>
            </w:tcBorders>
            <w:vAlign w:val="center"/>
            <w:hideMark/>
          </w:tcPr>
          <w:p w14:paraId="425207BF" w14:textId="77777777" w:rsidR="00BA34BD" w:rsidRPr="00BA34BD" w:rsidRDefault="00BA34BD" w:rsidP="00BA34BD">
            <w:pPr>
              <w:rPr>
                <w:rFonts w:ascii="Arial" w:eastAsia="Times New Roman" w:hAnsi="Arial" w:cs="Arial"/>
                <w:color w:val="000000"/>
                <w:sz w:val="22"/>
                <w:szCs w:val="22"/>
              </w:rPr>
            </w:pPr>
          </w:p>
        </w:tc>
        <w:tc>
          <w:tcPr>
            <w:tcW w:w="1071" w:type="dxa"/>
            <w:tcBorders>
              <w:top w:val="nil"/>
              <w:left w:val="nil"/>
              <w:bottom w:val="single" w:sz="12" w:space="0" w:color="auto"/>
              <w:right w:val="single" w:sz="4" w:space="0" w:color="auto"/>
            </w:tcBorders>
            <w:shd w:val="clear" w:color="auto" w:fill="auto"/>
            <w:noWrap/>
            <w:vAlign w:val="center"/>
            <w:hideMark/>
          </w:tcPr>
          <w:p w14:paraId="60000FEA"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6249" w:type="dxa"/>
            <w:tcBorders>
              <w:top w:val="nil"/>
              <w:left w:val="nil"/>
              <w:bottom w:val="single" w:sz="12" w:space="0" w:color="auto"/>
              <w:right w:val="single" w:sz="4" w:space="0" w:color="auto"/>
            </w:tcBorders>
            <w:shd w:val="clear" w:color="auto" w:fill="auto"/>
            <w:noWrap/>
            <w:vAlign w:val="center"/>
            <w:hideMark/>
          </w:tcPr>
          <w:p w14:paraId="7D6F6290"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Study Group Prep</w:t>
            </w:r>
          </w:p>
        </w:tc>
        <w:tc>
          <w:tcPr>
            <w:tcW w:w="2120" w:type="dxa"/>
            <w:tcBorders>
              <w:top w:val="nil"/>
              <w:left w:val="nil"/>
              <w:bottom w:val="single" w:sz="12" w:space="0" w:color="auto"/>
              <w:right w:val="single" w:sz="12" w:space="0" w:color="auto"/>
            </w:tcBorders>
            <w:shd w:val="clear" w:color="auto" w:fill="auto"/>
            <w:vAlign w:val="center"/>
            <w:hideMark/>
          </w:tcPr>
          <w:p w14:paraId="3525375B"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Journal Check</w:t>
            </w:r>
          </w:p>
        </w:tc>
      </w:tr>
      <w:tr w:rsidR="00BA34BD" w:rsidRPr="00BA34BD" w14:paraId="70CAA857" w14:textId="77777777" w:rsidTr="00BA34BD">
        <w:trPr>
          <w:trHeight w:val="372"/>
        </w:trPr>
        <w:tc>
          <w:tcPr>
            <w:tcW w:w="1071"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14:paraId="2051357C"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7</w:t>
            </w:r>
          </w:p>
        </w:tc>
        <w:tc>
          <w:tcPr>
            <w:tcW w:w="1071" w:type="dxa"/>
            <w:tcBorders>
              <w:top w:val="single" w:sz="12" w:space="0" w:color="auto"/>
              <w:left w:val="nil"/>
              <w:bottom w:val="single" w:sz="4" w:space="0" w:color="auto"/>
              <w:right w:val="single" w:sz="4" w:space="0" w:color="auto"/>
            </w:tcBorders>
            <w:shd w:val="clear" w:color="auto" w:fill="auto"/>
            <w:noWrap/>
            <w:vAlign w:val="center"/>
            <w:hideMark/>
          </w:tcPr>
          <w:p w14:paraId="667DA5FE"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6249" w:type="dxa"/>
            <w:tcBorders>
              <w:top w:val="single" w:sz="12" w:space="0" w:color="auto"/>
              <w:left w:val="nil"/>
              <w:bottom w:val="single" w:sz="4" w:space="0" w:color="auto"/>
              <w:right w:val="single" w:sz="4" w:space="0" w:color="auto"/>
            </w:tcBorders>
            <w:shd w:val="clear" w:color="auto" w:fill="auto"/>
            <w:noWrap/>
            <w:vAlign w:val="center"/>
            <w:hideMark/>
          </w:tcPr>
          <w:p w14:paraId="7D55FA34"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Observation Day</w:t>
            </w:r>
          </w:p>
        </w:tc>
        <w:tc>
          <w:tcPr>
            <w:tcW w:w="2120" w:type="dxa"/>
            <w:tcBorders>
              <w:top w:val="single" w:sz="12" w:space="0" w:color="auto"/>
              <w:left w:val="nil"/>
              <w:bottom w:val="single" w:sz="4" w:space="0" w:color="auto"/>
              <w:right w:val="single" w:sz="12" w:space="0" w:color="auto"/>
            </w:tcBorders>
            <w:shd w:val="clear" w:color="auto" w:fill="auto"/>
            <w:vAlign w:val="center"/>
            <w:hideMark/>
          </w:tcPr>
          <w:p w14:paraId="666CA389"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Study Group</w:t>
            </w:r>
          </w:p>
        </w:tc>
      </w:tr>
      <w:tr w:rsidR="00BA34BD" w:rsidRPr="00BA34BD" w14:paraId="4AE8AFC7" w14:textId="77777777" w:rsidTr="00BA34BD">
        <w:trPr>
          <w:trHeight w:val="390"/>
        </w:trPr>
        <w:tc>
          <w:tcPr>
            <w:tcW w:w="1071" w:type="dxa"/>
            <w:vMerge/>
            <w:tcBorders>
              <w:top w:val="nil"/>
              <w:left w:val="single" w:sz="12" w:space="0" w:color="auto"/>
              <w:bottom w:val="single" w:sz="12" w:space="0" w:color="auto"/>
              <w:right w:val="single" w:sz="4" w:space="0" w:color="auto"/>
            </w:tcBorders>
            <w:vAlign w:val="center"/>
            <w:hideMark/>
          </w:tcPr>
          <w:p w14:paraId="29A90F30" w14:textId="77777777" w:rsidR="00BA34BD" w:rsidRPr="00BA34BD" w:rsidRDefault="00BA34BD" w:rsidP="00BA34BD">
            <w:pPr>
              <w:rPr>
                <w:rFonts w:ascii="Arial" w:eastAsia="Times New Roman" w:hAnsi="Arial" w:cs="Arial"/>
                <w:color w:val="000000"/>
                <w:sz w:val="22"/>
                <w:szCs w:val="22"/>
              </w:rPr>
            </w:pPr>
          </w:p>
        </w:tc>
        <w:tc>
          <w:tcPr>
            <w:tcW w:w="1071" w:type="dxa"/>
            <w:tcBorders>
              <w:top w:val="nil"/>
              <w:left w:val="nil"/>
              <w:bottom w:val="single" w:sz="12" w:space="0" w:color="auto"/>
              <w:right w:val="single" w:sz="4" w:space="0" w:color="auto"/>
            </w:tcBorders>
            <w:shd w:val="clear" w:color="auto" w:fill="auto"/>
            <w:noWrap/>
            <w:vAlign w:val="center"/>
            <w:hideMark/>
          </w:tcPr>
          <w:p w14:paraId="55B86865"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6249" w:type="dxa"/>
            <w:tcBorders>
              <w:top w:val="nil"/>
              <w:left w:val="nil"/>
              <w:bottom w:val="single" w:sz="12" w:space="0" w:color="auto"/>
              <w:right w:val="single" w:sz="4" w:space="0" w:color="auto"/>
            </w:tcBorders>
            <w:shd w:val="clear" w:color="auto" w:fill="auto"/>
            <w:noWrap/>
            <w:vAlign w:val="center"/>
            <w:hideMark/>
          </w:tcPr>
          <w:p w14:paraId="1E89E13B"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Content &amp; Project Intro</w:t>
            </w:r>
          </w:p>
        </w:tc>
        <w:tc>
          <w:tcPr>
            <w:tcW w:w="2120" w:type="dxa"/>
            <w:tcBorders>
              <w:top w:val="nil"/>
              <w:left w:val="nil"/>
              <w:bottom w:val="single" w:sz="12" w:space="0" w:color="auto"/>
              <w:right w:val="single" w:sz="12" w:space="0" w:color="auto"/>
            </w:tcBorders>
            <w:shd w:val="clear" w:color="auto" w:fill="auto"/>
            <w:vAlign w:val="center"/>
            <w:hideMark/>
          </w:tcPr>
          <w:p w14:paraId="2A92558C"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Observation Due</w:t>
            </w:r>
          </w:p>
        </w:tc>
      </w:tr>
      <w:tr w:rsidR="00BA34BD" w:rsidRPr="00BA34BD" w14:paraId="3759D9FB" w14:textId="77777777" w:rsidTr="00BA34BD">
        <w:trPr>
          <w:trHeight w:val="372"/>
        </w:trPr>
        <w:tc>
          <w:tcPr>
            <w:tcW w:w="1071"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14:paraId="5BAC4FEA"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8</w:t>
            </w:r>
          </w:p>
        </w:tc>
        <w:tc>
          <w:tcPr>
            <w:tcW w:w="1071" w:type="dxa"/>
            <w:tcBorders>
              <w:top w:val="single" w:sz="12" w:space="0" w:color="auto"/>
              <w:left w:val="nil"/>
              <w:bottom w:val="single" w:sz="4" w:space="0" w:color="auto"/>
              <w:right w:val="single" w:sz="4" w:space="0" w:color="auto"/>
            </w:tcBorders>
            <w:shd w:val="clear" w:color="auto" w:fill="auto"/>
            <w:noWrap/>
            <w:vAlign w:val="center"/>
            <w:hideMark/>
          </w:tcPr>
          <w:p w14:paraId="7C82B00D"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6249" w:type="dxa"/>
            <w:tcBorders>
              <w:top w:val="single" w:sz="12" w:space="0" w:color="auto"/>
              <w:left w:val="nil"/>
              <w:bottom w:val="single" w:sz="4" w:space="0" w:color="auto"/>
              <w:right w:val="single" w:sz="4" w:space="0" w:color="auto"/>
            </w:tcBorders>
            <w:shd w:val="clear" w:color="auto" w:fill="auto"/>
            <w:noWrap/>
            <w:vAlign w:val="center"/>
            <w:hideMark/>
          </w:tcPr>
          <w:p w14:paraId="3CA8E014"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Content &amp; Work Time</w:t>
            </w:r>
          </w:p>
        </w:tc>
        <w:tc>
          <w:tcPr>
            <w:tcW w:w="2120" w:type="dxa"/>
            <w:tcBorders>
              <w:top w:val="single" w:sz="12" w:space="0" w:color="auto"/>
              <w:left w:val="nil"/>
              <w:bottom w:val="single" w:sz="4" w:space="0" w:color="auto"/>
              <w:right w:val="single" w:sz="12" w:space="0" w:color="auto"/>
            </w:tcBorders>
            <w:shd w:val="clear" w:color="auto" w:fill="auto"/>
            <w:vAlign w:val="center"/>
            <w:hideMark/>
          </w:tcPr>
          <w:p w14:paraId="35A934C2"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Interview Due</w:t>
            </w:r>
          </w:p>
        </w:tc>
      </w:tr>
      <w:tr w:rsidR="00BA34BD" w:rsidRPr="00BA34BD" w14:paraId="341302ED" w14:textId="77777777" w:rsidTr="00BA34BD">
        <w:trPr>
          <w:trHeight w:val="390"/>
        </w:trPr>
        <w:tc>
          <w:tcPr>
            <w:tcW w:w="1071" w:type="dxa"/>
            <w:vMerge/>
            <w:tcBorders>
              <w:top w:val="nil"/>
              <w:left w:val="single" w:sz="12" w:space="0" w:color="auto"/>
              <w:bottom w:val="single" w:sz="12" w:space="0" w:color="auto"/>
              <w:right w:val="single" w:sz="4" w:space="0" w:color="auto"/>
            </w:tcBorders>
            <w:vAlign w:val="center"/>
            <w:hideMark/>
          </w:tcPr>
          <w:p w14:paraId="0D0C546B" w14:textId="77777777" w:rsidR="00BA34BD" w:rsidRPr="00BA34BD" w:rsidRDefault="00BA34BD" w:rsidP="00BA34BD">
            <w:pPr>
              <w:rPr>
                <w:rFonts w:ascii="Arial" w:eastAsia="Times New Roman" w:hAnsi="Arial" w:cs="Arial"/>
                <w:color w:val="000000"/>
                <w:sz w:val="22"/>
                <w:szCs w:val="22"/>
              </w:rPr>
            </w:pPr>
          </w:p>
        </w:tc>
        <w:tc>
          <w:tcPr>
            <w:tcW w:w="1071" w:type="dxa"/>
            <w:tcBorders>
              <w:top w:val="nil"/>
              <w:left w:val="nil"/>
              <w:bottom w:val="single" w:sz="12" w:space="0" w:color="auto"/>
              <w:right w:val="single" w:sz="4" w:space="0" w:color="auto"/>
            </w:tcBorders>
            <w:shd w:val="clear" w:color="auto" w:fill="auto"/>
            <w:noWrap/>
            <w:vAlign w:val="center"/>
            <w:hideMark/>
          </w:tcPr>
          <w:p w14:paraId="2D0F455E"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6249" w:type="dxa"/>
            <w:tcBorders>
              <w:top w:val="nil"/>
              <w:left w:val="nil"/>
              <w:bottom w:val="single" w:sz="12" w:space="0" w:color="auto"/>
              <w:right w:val="single" w:sz="4" w:space="0" w:color="auto"/>
            </w:tcBorders>
            <w:shd w:val="clear" w:color="auto" w:fill="auto"/>
            <w:noWrap/>
            <w:vAlign w:val="center"/>
            <w:hideMark/>
          </w:tcPr>
          <w:p w14:paraId="3DE4FF57"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Content</w:t>
            </w:r>
          </w:p>
        </w:tc>
        <w:tc>
          <w:tcPr>
            <w:tcW w:w="2120" w:type="dxa"/>
            <w:tcBorders>
              <w:top w:val="nil"/>
              <w:left w:val="nil"/>
              <w:bottom w:val="single" w:sz="12" w:space="0" w:color="auto"/>
              <w:right w:val="single" w:sz="12" w:space="0" w:color="auto"/>
            </w:tcBorders>
            <w:shd w:val="clear" w:color="auto" w:fill="auto"/>
            <w:vAlign w:val="center"/>
            <w:hideMark/>
          </w:tcPr>
          <w:p w14:paraId="15247E6E"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Project Due</w:t>
            </w:r>
          </w:p>
        </w:tc>
      </w:tr>
      <w:tr w:rsidR="00BA34BD" w:rsidRPr="00BA34BD" w14:paraId="292E78DA" w14:textId="77777777" w:rsidTr="00BA34BD">
        <w:trPr>
          <w:trHeight w:val="744"/>
        </w:trPr>
        <w:tc>
          <w:tcPr>
            <w:tcW w:w="1071"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14:paraId="58640414"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9</w:t>
            </w:r>
          </w:p>
        </w:tc>
        <w:tc>
          <w:tcPr>
            <w:tcW w:w="1071" w:type="dxa"/>
            <w:tcBorders>
              <w:top w:val="single" w:sz="12" w:space="0" w:color="auto"/>
              <w:left w:val="nil"/>
              <w:bottom w:val="single" w:sz="4" w:space="0" w:color="auto"/>
              <w:right w:val="single" w:sz="4" w:space="0" w:color="auto"/>
            </w:tcBorders>
            <w:shd w:val="clear" w:color="auto" w:fill="auto"/>
            <w:noWrap/>
            <w:vAlign w:val="center"/>
            <w:hideMark/>
          </w:tcPr>
          <w:p w14:paraId="0FFD6622"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1</w:t>
            </w:r>
          </w:p>
        </w:tc>
        <w:tc>
          <w:tcPr>
            <w:tcW w:w="6249" w:type="dxa"/>
            <w:tcBorders>
              <w:top w:val="single" w:sz="12" w:space="0" w:color="auto"/>
              <w:left w:val="nil"/>
              <w:bottom w:val="single" w:sz="4" w:space="0" w:color="auto"/>
              <w:right w:val="single" w:sz="4" w:space="0" w:color="auto"/>
            </w:tcBorders>
            <w:shd w:val="clear" w:color="auto" w:fill="auto"/>
            <w:noWrap/>
            <w:vAlign w:val="center"/>
            <w:hideMark/>
          </w:tcPr>
          <w:p w14:paraId="0743EB4A"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Assessment &amp; Portfolio Prep</w:t>
            </w:r>
          </w:p>
        </w:tc>
        <w:tc>
          <w:tcPr>
            <w:tcW w:w="2120" w:type="dxa"/>
            <w:tcBorders>
              <w:top w:val="single" w:sz="12" w:space="0" w:color="auto"/>
              <w:left w:val="nil"/>
              <w:bottom w:val="single" w:sz="4" w:space="0" w:color="auto"/>
              <w:right w:val="single" w:sz="12" w:space="0" w:color="auto"/>
            </w:tcBorders>
            <w:shd w:val="clear" w:color="auto" w:fill="auto"/>
            <w:vAlign w:val="center"/>
            <w:hideMark/>
          </w:tcPr>
          <w:p w14:paraId="53A62D8E"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Journal Check &amp; Assessment</w:t>
            </w:r>
          </w:p>
        </w:tc>
      </w:tr>
      <w:tr w:rsidR="00BA34BD" w:rsidRPr="00BA34BD" w14:paraId="11FDDAE2" w14:textId="77777777" w:rsidTr="00BA34BD">
        <w:trPr>
          <w:trHeight w:val="390"/>
        </w:trPr>
        <w:tc>
          <w:tcPr>
            <w:tcW w:w="1071" w:type="dxa"/>
            <w:vMerge/>
            <w:tcBorders>
              <w:top w:val="nil"/>
              <w:left w:val="single" w:sz="12" w:space="0" w:color="auto"/>
              <w:bottom w:val="single" w:sz="12" w:space="0" w:color="auto"/>
              <w:right w:val="single" w:sz="4" w:space="0" w:color="auto"/>
            </w:tcBorders>
            <w:vAlign w:val="center"/>
            <w:hideMark/>
          </w:tcPr>
          <w:p w14:paraId="76DF1BFB" w14:textId="77777777" w:rsidR="00BA34BD" w:rsidRPr="00BA34BD" w:rsidRDefault="00BA34BD" w:rsidP="00BA34BD">
            <w:pPr>
              <w:rPr>
                <w:rFonts w:ascii="Arial" w:eastAsia="Times New Roman" w:hAnsi="Arial" w:cs="Arial"/>
                <w:color w:val="000000"/>
                <w:sz w:val="22"/>
                <w:szCs w:val="22"/>
              </w:rPr>
            </w:pPr>
          </w:p>
        </w:tc>
        <w:tc>
          <w:tcPr>
            <w:tcW w:w="1071" w:type="dxa"/>
            <w:tcBorders>
              <w:top w:val="nil"/>
              <w:left w:val="nil"/>
              <w:bottom w:val="single" w:sz="12" w:space="0" w:color="auto"/>
              <w:right w:val="single" w:sz="4" w:space="0" w:color="auto"/>
            </w:tcBorders>
            <w:shd w:val="clear" w:color="auto" w:fill="auto"/>
            <w:noWrap/>
            <w:vAlign w:val="center"/>
            <w:hideMark/>
          </w:tcPr>
          <w:p w14:paraId="684175C0"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2</w:t>
            </w:r>
          </w:p>
        </w:tc>
        <w:tc>
          <w:tcPr>
            <w:tcW w:w="6249" w:type="dxa"/>
            <w:tcBorders>
              <w:top w:val="nil"/>
              <w:left w:val="nil"/>
              <w:bottom w:val="single" w:sz="12" w:space="0" w:color="auto"/>
              <w:right w:val="single" w:sz="4" w:space="0" w:color="auto"/>
            </w:tcBorders>
            <w:shd w:val="clear" w:color="auto" w:fill="auto"/>
            <w:noWrap/>
            <w:vAlign w:val="center"/>
            <w:hideMark/>
          </w:tcPr>
          <w:p w14:paraId="324F3379" w14:textId="77777777" w:rsidR="00BA34BD" w:rsidRPr="00BA34BD" w:rsidRDefault="00BA34BD" w:rsidP="00BA34BD">
            <w:pPr>
              <w:rPr>
                <w:rFonts w:ascii="Arial" w:eastAsia="Times New Roman" w:hAnsi="Arial" w:cs="Arial"/>
                <w:color w:val="000000"/>
                <w:sz w:val="22"/>
                <w:szCs w:val="22"/>
              </w:rPr>
            </w:pPr>
            <w:r w:rsidRPr="00BA34BD">
              <w:rPr>
                <w:rFonts w:ascii="Arial" w:eastAsia="Times New Roman" w:hAnsi="Arial" w:cs="Arial"/>
                <w:color w:val="000000"/>
                <w:sz w:val="22"/>
                <w:szCs w:val="22"/>
              </w:rPr>
              <w:t>Reflection &amp; Goal Setting</w:t>
            </w:r>
          </w:p>
        </w:tc>
        <w:tc>
          <w:tcPr>
            <w:tcW w:w="2120" w:type="dxa"/>
            <w:tcBorders>
              <w:top w:val="nil"/>
              <w:left w:val="nil"/>
              <w:bottom w:val="single" w:sz="12" w:space="0" w:color="auto"/>
              <w:right w:val="single" w:sz="12" w:space="0" w:color="auto"/>
            </w:tcBorders>
            <w:shd w:val="clear" w:color="auto" w:fill="auto"/>
            <w:vAlign w:val="center"/>
            <w:hideMark/>
          </w:tcPr>
          <w:p w14:paraId="237671F0" w14:textId="77777777" w:rsidR="00BA34BD" w:rsidRPr="00BA34BD" w:rsidRDefault="00BA34BD" w:rsidP="00BA34BD">
            <w:pPr>
              <w:jc w:val="center"/>
              <w:rPr>
                <w:rFonts w:ascii="Arial" w:eastAsia="Times New Roman" w:hAnsi="Arial" w:cs="Arial"/>
                <w:color w:val="000000"/>
                <w:sz w:val="22"/>
                <w:szCs w:val="22"/>
              </w:rPr>
            </w:pPr>
            <w:r w:rsidRPr="00BA34BD">
              <w:rPr>
                <w:rFonts w:ascii="Arial" w:eastAsia="Times New Roman" w:hAnsi="Arial" w:cs="Arial"/>
                <w:color w:val="000000"/>
                <w:sz w:val="22"/>
                <w:szCs w:val="22"/>
              </w:rPr>
              <w:t>Portfolio Due</w:t>
            </w:r>
          </w:p>
        </w:tc>
      </w:tr>
    </w:tbl>
    <w:p w14:paraId="767F8A9B" w14:textId="77777777" w:rsidR="00F46437" w:rsidRDefault="00F46437" w:rsidP="00B0702D">
      <w:pPr>
        <w:contextualSpacing/>
        <w:jc w:val="center"/>
        <w:rPr>
          <w:rFonts w:ascii="Arial" w:hAnsi="Arial" w:cs="Arial"/>
          <w:b/>
          <w:sz w:val="22"/>
          <w:szCs w:val="22"/>
        </w:rPr>
      </w:pPr>
    </w:p>
    <w:p w14:paraId="54B112CA" w14:textId="15F553F9" w:rsidR="00EA044C" w:rsidRPr="006372F7" w:rsidRDefault="00FC643F" w:rsidP="00B0702D">
      <w:pPr>
        <w:contextualSpacing/>
        <w:jc w:val="center"/>
        <w:rPr>
          <w:rFonts w:ascii="Arial" w:hAnsi="Arial" w:cs="Arial"/>
          <w:sz w:val="22"/>
          <w:szCs w:val="22"/>
        </w:rPr>
      </w:pPr>
      <w:r>
        <w:rPr>
          <w:rFonts w:ascii="Arial" w:hAnsi="Arial" w:cs="Arial"/>
          <w:b/>
          <w:sz w:val="22"/>
          <w:szCs w:val="22"/>
        </w:rPr>
        <w:lastRenderedPageBreak/>
        <w:t>Teacher Education</w:t>
      </w:r>
      <w:r w:rsidR="006946D4" w:rsidRPr="006372F7">
        <w:rPr>
          <w:rFonts w:ascii="Arial" w:hAnsi="Arial" w:cs="Arial"/>
          <w:b/>
          <w:sz w:val="22"/>
          <w:szCs w:val="22"/>
        </w:rPr>
        <w:t xml:space="preserve"> </w:t>
      </w:r>
      <w:r w:rsidR="00945025" w:rsidRPr="006372F7">
        <w:rPr>
          <w:rFonts w:ascii="Arial" w:hAnsi="Arial" w:cs="Arial"/>
          <w:b/>
          <w:sz w:val="22"/>
          <w:szCs w:val="22"/>
        </w:rPr>
        <w:t>Syllabus Agreement</w:t>
      </w:r>
    </w:p>
    <w:p w14:paraId="282AB19E" w14:textId="77777777" w:rsidR="00945025" w:rsidRPr="006372F7" w:rsidRDefault="00EA044C" w:rsidP="00B0702D">
      <w:pPr>
        <w:tabs>
          <w:tab w:val="left" w:pos="1453"/>
        </w:tabs>
        <w:contextualSpacing/>
        <w:rPr>
          <w:rFonts w:ascii="Arial" w:hAnsi="Arial" w:cs="Arial"/>
          <w:b/>
          <w:sz w:val="22"/>
          <w:szCs w:val="22"/>
        </w:rPr>
      </w:pPr>
      <w:r w:rsidRPr="006372F7">
        <w:rPr>
          <w:rFonts w:ascii="Arial" w:hAnsi="Arial" w:cs="Arial"/>
          <w:b/>
          <w:sz w:val="22"/>
          <w:szCs w:val="22"/>
        </w:rPr>
        <w:t>For Guardian:</w:t>
      </w:r>
    </w:p>
    <w:p w14:paraId="08ECB2E6" w14:textId="77777777" w:rsidR="00945025" w:rsidRPr="006372F7" w:rsidRDefault="002647CB" w:rsidP="00B0702D">
      <w:pPr>
        <w:tabs>
          <w:tab w:val="left" w:pos="1453"/>
        </w:tabs>
        <w:contextualSpacing/>
        <w:rPr>
          <w:rFonts w:ascii="Arial" w:hAnsi="Arial" w:cs="Arial"/>
          <w:sz w:val="22"/>
          <w:szCs w:val="22"/>
        </w:rPr>
      </w:pPr>
      <w:r w:rsidRPr="006372F7">
        <w:rPr>
          <w:rFonts w:ascii="Arial" w:hAnsi="Arial" w:cs="Arial"/>
          <w:sz w:val="22"/>
          <w:szCs w:val="22"/>
        </w:rPr>
        <w:tab/>
      </w:r>
      <w:r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t>Guardian’s Initials</w:t>
      </w:r>
    </w:p>
    <w:p w14:paraId="7B97D361" w14:textId="77777777" w:rsidR="00945025" w:rsidRPr="006372F7" w:rsidRDefault="00945025" w:rsidP="005D5742">
      <w:pPr>
        <w:tabs>
          <w:tab w:val="left" w:pos="1453"/>
        </w:tabs>
        <w:spacing w:line="480" w:lineRule="auto"/>
        <w:contextualSpacing/>
        <w:rPr>
          <w:rFonts w:ascii="Arial" w:hAnsi="Arial" w:cs="Arial"/>
          <w:sz w:val="22"/>
          <w:szCs w:val="22"/>
        </w:rPr>
      </w:pPr>
      <w:r w:rsidRPr="006372F7">
        <w:rPr>
          <w:rFonts w:ascii="Arial" w:hAnsi="Arial" w:cs="Arial"/>
          <w:sz w:val="22"/>
          <w:szCs w:val="22"/>
        </w:rPr>
        <w:t>I have read this syllabus for my own information.</w:t>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t>______</w:t>
      </w:r>
    </w:p>
    <w:p w14:paraId="0A95286D" w14:textId="77777777" w:rsidR="00945025" w:rsidRPr="006372F7" w:rsidRDefault="00945025" w:rsidP="005D5742">
      <w:pPr>
        <w:tabs>
          <w:tab w:val="left" w:pos="1453"/>
        </w:tabs>
        <w:spacing w:line="480" w:lineRule="auto"/>
        <w:contextualSpacing/>
        <w:rPr>
          <w:rFonts w:ascii="Arial" w:hAnsi="Arial" w:cs="Arial"/>
          <w:sz w:val="22"/>
          <w:szCs w:val="22"/>
        </w:rPr>
      </w:pPr>
      <w:r w:rsidRPr="006372F7">
        <w:rPr>
          <w:rFonts w:ascii="Arial" w:hAnsi="Arial" w:cs="Arial"/>
          <w:sz w:val="22"/>
          <w:szCs w:val="22"/>
        </w:rPr>
        <w:t>I have read this syllabus with my child.</w:t>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t>______</w:t>
      </w:r>
    </w:p>
    <w:p w14:paraId="173C9E90" w14:textId="77777777" w:rsidR="00945025" w:rsidRPr="006372F7" w:rsidRDefault="00945025" w:rsidP="005D5742">
      <w:pPr>
        <w:tabs>
          <w:tab w:val="left" w:pos="1453"/>
        </w:tabs>
        <w:spacing w:line="480" w:lineRule="auto"/>
        <w:contextualSpacing/>
        <w:rPr>
          <w:rFonts w:ascii="Arial" w:hAnsi="Arial" w:cs="Arial"/>
          <w:sz w:val="22"/>
          <w:szCs w:val="22"/>
        </w:rPr>
      </w:pPr>
      <w:r w:rsidRPr="006372F7">
        <w:rPr>
          <w:rFonts w:ascii="Arial" w:hAnsi="Arial" w:cs="Arial"/>
          <w:sz w:val="22"/>
          <w:szCs w:val="22"/>
        </w:rPr>
        <w:t xml:space="preserve">I have written down my student’s </w:t>
      </w:r>
      <w:r w:rsidR="006946D4" w:rsidRPr="006372F7">
        <w:rPr>
          <w:rFonts w:ascii="Arial" w:hAnsi="Arial" w:cs="Arial"/>
          <w:sz w:val="22"/>
          <w:szCs w:val="22"/>
        </w:rPr>
        <w:t>Statistics</w:t>
      </w:r>
      <w:r w:rsidR="004632C6" w:rsidRPr="006372F7">
        <w:rPr>
          <w:rFonts w:ascii="Arial" w:hAnsi="Arial" w:cs="Arial"/>
          <w:sz w:val="22"/>
          <w:szCs w:val="22"/>
        </w:rPr>
        <w:t xml:space="preserve"> </w:t>
      </w:r>
      <w:r w:rsidRPr="006372F7">
        <w:rPr>
          <w:rFonts w:ascii="Arial" w:hAnsi="Arial" w:cs="Arial"/>
          <w:sz w:val="22"/>
          <w:szCs w:val="22"/>
        </w:rPr>
        <w:t>te</w:t>
      </w:r>
      <w:r w:rsidR="006946D4" w:rsidRPr="006372F7">
        <w:rPr>
          <w:rFonts w:ascii="Arial" w:hAnsi="Arial" w:cs="Arial"/>
          <w:sz w:val="22"/>
          <w:szCs w:val="22"/>
        </w:rPr>
        <w:t>acher’s contact information.</w:t>
      </w:r>
      <w:r w:rsidR="006946D4" w:rsidRPr="006372F7">
        <w:rPr>
          <w:rFonts w:ascii="Arial" w:hAnsi="Arial" w:cs="Arial"/>
          <w:sz w:val="22"/>
          <w:szCs w:val="22"/>
        </w:rPr>
        <w:tab/>
      </w:r>
      <w:r w:rsidR="006946D4" w:rsidRPr="006372F7">
        <w:rPr>
          <w:rFonts w:ascii="Arial" w:hAnsi="Arial" w:cs="Arial"/>
          <w:sz w:val="22"/>
          <w:szCs w:val="22"/>
        </w:rPr>
        <w:tab/>
      </w:r>
      <w:r w:rsidR="006946D4" w:rsidRPr="006372F7">
        <w:rPr>
          <w:rFonts w:ascii="Arial" w:hAnsi="Arial" w:cs="Arial"/>
          <w:sz w:val="22"/>
          <w:szCs w:val="22"/>
        </w:rPr>
        <w:tab/>
      </w:r>
      <w:r w:rsidR="004632C6" w:rsidRPr="006372F7">
        <w:rPr>
          <w:rFonts w:ascii="Arial" w:hAnsi="Arial" w:cs="Arial"/>
          <w:sz w:val="22"/>
          <w:szCs w:val="22"/>
        </w:rPr>
        <w:tab/>
      </w:r>
      <w:r w:rsidRPr="006372F7">
        <w:rPr>
          <w:rFonts w:ascii="Arial" w:hAnsi="Arial" w:cs="Arial"/>
          <w:sz w:val="22"/>
          <w:szCs w:val="22"/>
        </w:rPr>
        <w:t>______</w:t>
      </w:r>
    </w:p>
    <w:p w14:paraId="0B9BC04D" w14:textId="77777777" w:rsidR="00945025" w:rsidRPr="006372F7" w:rsidRDefault="00945025" w:rsidP="00B0702D">
      <w:pPr>
        <w:tabs>
          <w:tab w:val="left" w:pos="1453"/>
        </w:tabs>
        <w:contextualSpacing/>
        <w:rPr>
          <w:rFonts w:ascii="Arial" w:hAnsi="Arial" w:cs="Arial"/>
          <w:sz w:val="22"/>
          <w:szCs w:val="22"/>
        </w:rPr>
      </w:pPr>
    </w:p>
    <w:p w14:paraId="712CF01C" w14:textId="77777777" w:rsidR="00945025" w:rsidRPr="006372F7" w:rsidRDefault="00945025" w:rsidP="00B0702D">
      <w:pPr>
        <w:tabs>
          <w:tab w:val="left" w:pos="1453"/>
        </w:tabs>
        <w:contextualSpacing/>
        <w:rPr>
          <w:rFonts w:ascii="Arial" w:hAnsi="Arial" w:cs="Arial"/>
          <w:sz w:val="22"/>
          <w:szCs w:val="22"/>
        </w:rPr>
      </w:pPr>
    </w:p>
    <w:p w14:paraId="64044D78" w14:textId="77777777" w:rsidR="00945025" w:rsidRPr="006372F7" w:rsidRDefault="00945025" w:rsidP="00B0702D">
      <w:pPr>
        <w:tabs>
          <w:tab w:val="left" w:pos="1453"/>
        </w:tabs>
        <w:contextualSpacing/>
        <w:rPr>
          <w:rFonts w:ascii="Arial" w:hAnsi="Arial" w:cs="Arial"/>
          <w:sz w:val="22"/>
          <w:szCs w:val="22"/>
        </w:rPr>
      </w:pPr>
      <w:r w:rsidRPr="006372F7">
        <w:rPr>
          <w:rFonts w:ascii="Arial" w:hAnsi="Arial" w:cs="Arial"/>
          <w:sz w:val="22"/>
          <w:szCs w:val="22"/>
        </w:rPr>
        <w:t>_________________________________________________</w:t>
      </w:r>
      <w:r w:rsidRPr="006372F7">
        <w:rPr>
          <w:rFonts w:ascii="Arial" w:hAnsi="Arial" w:cs="Arial"/>
          <w:sz w:val="22"/>
          <w:szCs w:val="22"/>
        </w:rPr>
        <w:tab/>
      </w:r>
      <w:r w:rsidR="005D5742" w:rsidRPr="006372F7">
        <w:rPr>
          <w:rFonts w:ascii="Arial" w:hAnsi="Arial" w:cs="Arial"/>
          <w:sz w:val="22"/>
          <w:szCs w:val="22"/>
        </w:rPr>
        <w:tab/>
      </w:r>
      <w:r w:rsidR="005D5742" w:rsidRPr="006372F7">
        <w:rPr>
          <w:rFonts w:ascii="Arial" w:hAnsi="Arial" w:cs="Arial"/>
          <w:sz w:val="22"/>
          <w:szCs w:val="22"/>
        </w:rPr>
        <w:tab/>
      </w:r>
      <w:r w:rsidRPr="006372F7">
        <w:rPr>
          <w:rFonts w:ascii="Arial" w:hAnsi="Arial" w:cs="Arial"/>
          <w:sz w:val="22"/>
          <w:szCs w:val="22"/>
        </w:rPr>
        <w:t>__________________</w:t>
      </w:r>
    </w:p>
    <w:p w14:paraId="141CD2A2" w14:textId="77777777" w:rsidR="00B21AEC" w:rsidRPr="006372F7" w:rsidRDefault="005D5742" w:rsidP="00B0702D">
      <w:pPr>
        <w:tabs>
          <w:tab w:val="left" w:pos="1453"/>
        </w:tabs>
        <w:contextualSpacing/>
        <w:rPr>
          <w:rFonts w:ascii="Arial" w:hAnsi="Arial" w:cs="Arial"/>
          <w:sz w:val="22"/>
          <w:szCs w:val="22"/>
        </w:rPr>
      </w:pPr>
      <w:r w:rsidRPr="006372F7">
        <w:rPr>
          <w:rFonts w:ascii="Arial" w:hAnsi="Arial" w:cs="Arial"/>
          <w:sz w:val="22"/>
          <w:szCs w:val="22"/>
        </w:rPr>
        <w:t>Guardian Signature</w:t>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t>Date</w:t>
      </w:r>
    </w:p>
    <w:p w14:paraId="30C942C1" w14:textId="77777777" w:rsidR="005D5742" w:rsidRPr="006372F7" w:rsidRDefault="005D5742" w:rsidP="00B0702D">
      <w:pPr>
        <w:tabs>
          <w:tab w:val="left" w:pos="1453"/>
        </w:tabs>
        <w:contextualSpacing/>
        <w:rPr>
          <w:rFonts w:ascii="Arial" w:hAnsi="Arial" w:cs="Arial"/>
          <w:sz w:val="22"/>
          <w:szCs w:val="22"/>
        </w:rPr>
      </w:pPr>
    </w:p>
    <w:p w14:paraId="3412BEE8" w14:textId="77777777" w:rsidR="005D5742" w:rsidRPr="006372F7" w:rsidRDefault="005D5742" w:rsidP="00B0702D">
      <w:pPr>
        <w:tabs>
          <w:tab w:val="left" w:pos="1453"/>
        </w:tabs>
        <w:contextualSpacing/>
        <w:rPr>
          <w:rFonts w:ascii="Arial" w:hAnsi="Arial" w:cs="Arial"/>
          <w:sz w:val="22"/>
          <w:szCs w:val="22"/>
        </w:rPr>
      </w:pPr>
    </w:p>
    <w:p w14:paraId="4E32871F" w14:textId="77777777" w:rsidR="00EA044C" w:rsidRPr="006372F7" w:rsidRDefault="00EA044C" w:rsidP="00B0702D">
      <w:pPr>
        <w:tabs>
          <w:tab w:val="left" w:pos="1453"/>
        </w:tabs>
        <w:contextualSpacing/>
        <w:rPr>
          <w:rFonts w:ascii="Arial" w:hAnsi="Arial" w:cs="Arial"/>
          <w:b/>
          <w:sz w:val="22"/>
          <w:szCs w:val="22"/>
        </w:rPr>
      </w:pPr>
      <w:r w:rsidRPr="006372F7">
        <w:rPr>
          <w:rFonts w:ascii="Arial" w:hAnsi="Arial" w:cs="Arial"/>
          <w:b/>
          <w:sz w:val="22"/>
          <w:szCs w:val="22"/>
        </w:rPr>
        <w:t>For Student:</w:t>
      </w:r>
    </w:p>
    <w:p w14:paraId="03769CFD" w14:textId="77777777" w:rsidR="00945025" w:rsidRPr="006372F7" w:rsidRDefault="00B21AEC" w:rsidP="00B0702D">
      <w:pPr>
        <w:tabs>
          <w:tab w:val="left" w:pos="1453"/>
        </w:tabs>
        <w:contextualSpacing/>
        <w:rPr>
          <w:rFonts w:ascii="Arial" w:hAnsi="Arial" w:cs="Arial"/>
          <w:sz w:val="22"/>
          <w:szCs w:val="22"/>
        </w:rPr>
      </w:pP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t>Student Initials</w:t>
      </w:r>
    </w:p>
    <w:p w14:paraId="78713886" w14:textId="77777777" w:rsidR="00945025" w:rsidRPr="006372F7" w:rsidRDefault="00945025" w:rsidP="005D5742">
      <w:pPr>
        <w:tabs>
          <w:tab w:val="left" w:pos="1453"/>
        </w:tabs>
        <w:spacing w:line="480" w:lineRule="auto"/>
        <w:contextualSpacing/>
        <w:rPr>
          <w:rFonts w:ascii="Arial" w:hAnsi="Arial" w:cs="Arial"/>
          <w:sz w:val="22"/>
          <w:szCs w:val="22"/>
        </w:rPr>
      </w:pPr>
      <w:r w:rsidRPr="006372F7">
        <w:rPr>
          <w:rFonts w:ascii="Arial" w:hAnsi="Arial" w:cs="Arial"/>
          <w:sz w:val="22"/>
          <w:szCs w:val="22"/>
        </w:rPr>
        <w:t>I have received and read this syllabus.</w:t>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t>______</w:t>
      </w:r>
    </w:p>
    <w:p w14:paraId="2A9269BD" w14:textId="77777777" w:rsidR="004B67C6" w:rsidRPr="006372F7" w:rsidRDefault="00945025" w:rsidP="005D5742">
      <w:pPr>
        <w:tabs>
          <w:tab w:val="left" w:pos="1453"/>
        </w:tabs>
        <w:spacing w:line="480" w:lineRule="auto"/>
        <w:contextualSpacing/>
        <w:rPr>
          <w:rFonts w:ascii="Arial" w:hAnsi="Arial" w:cs="Arial"/>
          <w:sz w:val="22"/>
          <w:szCs w:val="22"/>
        </w:rPr>
      </w:pPr>
      <w:r w:rsidRPr="006372F7">
        <w:rPr>
          <w:rFonts w:ascii="Arial" w:hAnsi="Arial" w:cs="Arial"/>
          <w:sz w:val="22"/>
          <w:szCs w:val="22"/>
        </w:rPr>
        <w:t>I commit to giving this syllabus to my guardian and re</w:t>
      </w:r>
      <w:r w:rsidR="00B21AEC" w:rsidRPr="006372F7">
        <w:rPr>
          <w:rFonts w:ascii="Arial" w:hAnsi="Arial" w:cs="Arial"/>
          <w:sz w:val="22"/>
          <w:szCs w:val="22"/>
        </w:rPr>
        <w:t>viewing it with them.</w:t>
      </w:r>
      <w:r w:rsidR="00B21AEC"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r>
      <w:r w:rsidR="00B21AEC" w:rsidRPr="006372F7">
        <w:rPr>
          <w:rFonts w:ascii="Arial" w:hAnsi="Arial" w:cs="Arial"/>
          <w:sz w:val="22"/>
          <w:szCs w:val="22"/>
        </w:rPr>
        <w:tab/>
      </w:r>
      <w:r w:rsidR="004632C6" w:rsidRPr="006372F7">
        <w:rPr>
          <w:rFonts w:ascii="Arial" w:hAnsi="Arial" w:cs="Arial"/>
          <w:sz w:val="22"/>
          <w:szCs w:val="22"/>
        </w:rPr>
        <w:tab/>
      </w:r>
      <w:r w:rsidR="004632C6" w:rsidRPr="006372F7">
        <w:rPr>
          <w:rFonts w:ascii="Arial" w:hAnsi="Arial" w:cs="Arial"/>
          <w:sz w:val="22"/>
          <w:szCs w:val="22"/>
        </w:rPr>
        <w:tab/>
      </w:r>
      <w:r w:rsidR="00B21AEC" w:rsidRPr="006372F7">
        <w:rPr>
          <w:rFonts w:ascii="Arial" w:hAnsi="Arial" w:cs="Arial"/>
          <w:sz w:val="22"/>
          <w:szCs w:val="22"/>
        </w:rPr>
        <w:t>______</w:t>
      </w:r>
    </w:p>
    <w:p w14:paraId="4DEF3148" w14:textId="77777777" w:rsidR="005D5742" w:rsidRPr="006372F7" w:rsidRDefault="005D5742" w:rsidP="00B0702D">
      <w:pPr>
        <w:tabs>
          <w:tab w:val="left" w:pos="1453"/>
        </w:tabs>
        <w:contextualSpacing/>
        <w:rPr>
          <w:rFonts w:ascii="Arial" w:hAnsi="Arial" w:cs="Arial"/>
          <w:sz w:val="22"/>
          <w:szCs w:val="22"/>
        </w:rPr>
      </w:pPr>
    </w:p>
    <w:p w14:paraId="6C4264C8" w14:textId="77777777" w:rsidR="005D5742" w:rsidRPr="006372F7" w:rsidRDefault="005D5742" w:rsidP="00B0702D">
      <w:pPr>
        <w:tabs>
          <w:tab w:val="left" w:pos="1453"/>
        </w:tabs>
        <w:contextualSpacing/>
        <w:rPr>
          <w:rFonts w:ascii="Arial" w:hAnsi="Arial" w:cs="Arial"/>
          <w:sz w:val="22"/>
          <w:szCs w:val="22"/>
        </w:rPr>
      </w:pPr>
    </w:p>
    <w:p w14:paraId="4A212D63" w14:textId="77777777" w:rsidR="005D5742" w:rsidRPr="006372F7" w:rsidRDefault="005D5742" w:rsidP="005D5742">
      <w:pPr>
        <w:tabs>
          <w:tab w:val="left" w:pos="1453"/>
        </w:tabs>
        <w:contextualSpacing/>
        <w:rPr>
          <w:rFonts w:ascii="Arial" w:hAnsi="Arial" w:cs="Arial"/>
          <w:sz w:val="22"/>
          <w:szCs w:val="22"/>
        </w:rPr>
      </w:pPr>
      <w:r w:rsidRPr="006372F7">
        <w:rPr>
          <w:rFonts w:ascii="Arial" w:hAnsi="Arial" w:cs="Arial"/>
          <w:sz w:val="22"/>
          <w:szCs w:val="22"/>
        </w:rPr>
        <w:t>_________________________________________________</w:t>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t>__________________</w:t>
      </w:r>
    </w:p>
    <w:p w14:paraId="75D71BFC" w14:textId="77777777" w:rsidR="005D5742" w:rsidRPr="006372F7" w:rsidRDefault="005D5742" w:rsidP="005D5742">
      <w:pPr>
        <w:tabs>
          <w:tab w:val="left" w:pos="1453"/>
        </w:tabs>
        <w:contextualSpacing/>
        <w:rPr>
          <w:rFonts w:ascii="Arial" w:hAnsi="Arial" w:cs="Arial"/>
          <w:sz w:val="22"/>
          <w:szCs w:val="22"/>
        </w:rPr>
      </w:pPr>
      <w:r w:rsidRPr="006372F7">
        <w:rPr>
          <w:rFonts w:ascii="Arial" w:hAnsi="Arial" w:cs="Arial"/>
          <w:sz w:val="22"/>
          <w:szCs w:val="22"/>
        </w:rPr>
        <w:t>Student Signature</w:t>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r>
      <w:r w:rsidRPr="006372F7">
        <w:rPr>
          <w:rFonts w:ascii="Arial" w:hAnsi="Arial" w:cs="Arial"/>
          <w:sz w:val="22"/>
          <w:szCs w:val="22"/>
        </w:rPr>
        <w:tab/>
        <w:t>Date</w:t>
      </w:r>
    </w:p>
    <w:p w14:paraId="58597766" w14:textId="77777777" w:rsidR="005D5742" w:rsidRPr="006372F7" w:rsidRDefault="005D5742" w:rsidP="00B0702D">
      <w:pPr>
        <w:tabs>
          <w:tab w:val="left" w:pos="1453"/>
        </w:tabs>
        <w:contextualSpacing/>
        <w:rPr>
          <w:rFonts w:ascii="Arial" w:hAnsi="Arial" w:cs="Arial"/>
          <w:sz w:val="22"/>
          <w:szCs w:val="22"/>
        </w:rPr>
      </w:pPr>
    </w:p>
    <w:sectPr w:rsidR="005D5742" w:rsidRPr="006372F7" w:rsidSect="006E4C46">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02929"/>
    <w:multiLevelType w:val="multilevel"/>
    <w:tmpl w:val="A2506B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1666C1"/>
    <w:multiLevelType w:val="hybridMultilevel"/>
    <w:tmpl w:val="A0F8B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582009"/>
    <w:multiLevelType w:val="multilevel"/>
    <w:tmpl w:val="3C16A3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09D5AF3"/>
    <w:multiLevelType w:val="hybridMultilevel"/>
    <w:tmpl w:val="5D38C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5A7D89"/>
    <w:multiLevelType w:val="hybridMultilevel"/>
    <w:tmpl w:val="4A5E6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250466"/>
    <w:multiLevelType w:val="hybridMultilevel"/>
    <w:tmpl w:val="FA063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9D287C"/>
    <w:multiLevelType w:val="hybridMultilevel"/>
    <w:tmpl w:val="C692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5012C7"/>
    <w:multiLevelType w:val="hybridMultilevel"/>
    <w:tmpl w:val="17B28D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277ADD"/>
    <w:multiLevelType w:val="hybridMultilevel"/>
    <w:tmpl w:val="87C62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DF24FA"/>
    <w:multiLevelType w:val="hybridMultilevel"/>
    <w:tmpl w:val="9E1C1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025"/>
    <w:rsid w:val="0001159F"/>
    <w:rsid w:val="00065564"/>
    <w:rsid w:val="000A2149"/>
    <w:rsid w:val="000A4693"/>
    <w:rsid w:val="000F4FE2"/>
    <w:rsid w:val="00115262"/>
    <w:rsid w:val="00115EC8"/>
    <w:rsid w:val="001404ED"/>
    <w:rsid w:val="001441F2"/>
    <w:rsid w:val="001A43EE"/>
    <w:rsid w:val="001B41F0"/>
    <w:rsid w:val="001E0B5A"/>
    <w:rsid w:val="002123D3"/>
    <w:rsid w:val="00233EA7"/>
    <w:rsid w:val="002346C3"/>
    <w:rsid w:val="002578D6"/>
    <w:rsid w:val="00260EBE"/>
    <w:rsid w:val="002647CB"/>
    <w:rsid w:val="002749A3"/>
    <w:rsid w:val="002766D7"/>
    <w:rsid w:val="002825F5"/>
    <w:rsid w:val="002D5E29"/>
    <w:rsid w:val="00310581"/>
    <w:rsid w:val="00344D27"/>
    <w:rsid w:val="00345747"/>
    <w:rsid w:val="00373519"/>
    <w:rsid w:val="003F1B03"/>
    <w:rsid w:val="003F50DA"/>
    <w:rsid w:val="00443D5D"/>
    <w:rsid w:val="004632C6"/>
    <w:rsid w:val="004B67C6"/>
    <w:rsid w:val="004E2E02"/>
    <w:rsid w:val="004F40A1"/>
    <w:rsid w:val="005548D5"/>
    <w:rsid w:val="00576737"/>
    <w:rsid w:val="00581523"/>
    <w:rsid w:val="005921B3"/>
    <w:rsid w:val="005928D1"/>
    <w:rsid w:val="00597557"/>
    <w:rsid w:val="005A59EE"/>
    <w:rsid w:val="005B42DD"/>
    <w:rsid w:val="005D39D1"/>
    <w:rsid w:val="005D5742"/>
    <w:rsid w:val="005F67FE"/>
    <w:rsid w:val="00605380"/>
    <w:rsid w:val="00606254"/>
    <w:rsid w:val="00606E9A"/>
    <w:rsid w:val="00612F9D"/>
    <w:rsid w:val="006372F7"/>
    <w:rsid w:val="006946D4"/>
    <w:rsid w:val="006E346D"/>
    <w:rsid w:val="006E4C46"/>
    <w:rsid w:val="006F24E7"/>
    <w:rsid w:val="00703DB1"/>
    <w:rsid w:val="007461F7"/>
    <w:rsid w:val="00760905"/>
    <w:rsid w:val="00777374"/>
    <w:rsid w:val="007B57CE"/>
    <w:rsid w:val="007B607F"/>
    <w:rsid w:val="00814660"/>
    <w:rsid w:val="00851107"/>
    <w:rsid w:val="008525EE"/>
    <w:rsid w:val="00885E69"/>
    <w:rsid w:val="008A529B"/>
    <w:rsid w:val="00900A85"/>
    <w:rsid w:val="00907B9D"/>
    <w:rsid w:val="00915FB8"/>
    <w:rsid w:val="0093192B"/>
    <w:rsid w:val="00944C8E"/>
    <w:rsid w:val="00945025"/>
    <w:rsid w:val="00945AF6"/>
    <w:rsid w:val="00946D2E"/>
    <w:rsid w:val="0096786D"/>
    <w:rsid w:val="009A4808"/>
    <w:rsid w:val="009B12CA"/>
    <w:rsid w:val="009C4D94"/>
    <w:rsid w:val="009D1AEF"/>
    <w:rsid w:val="009F3987"/>
    <w:rsid w:val="009F5CAF"/>
    <w:rsid w:val="00A13C43"/>
    <w:rsid w:val="00A20216"/>
    <w:rsid w:val="00A32E86"/>
    <w:rsid w:val="00A3578C"/>
    <w:rsid w:val="00A75D5A"/>
    <w:rsid w:val="00AA49F0"/>
    <w:rsid w:val="00AC07A0"/>
    <w:rsid w:val="00AF633A"/>
    <w:rsid w:val="00B0702D"/>
    <w:rsid w:val="00B14228"/>
    <w:rsid w:val="00B21AEC"/>
    <w:rsid w:val="00B65C62"/>
    <w:rsid w:val="00B87ADA"/>
    <w:rsid w:val="00B910CF"/>
    <w:rsid w:val="00BA34BD"/>
    <w:rsid w:val="00BC3641"/>
    <w:rsid w:val="00C14AEB"/>
    <w:rsid w:val="00C17585"/>
    <w:rsid w:val="00C25FD0"/>
    <w:rsid w:val="00C3487B"/>
    <w:rsid w:val="00C5287B"/>
    <w:rsid w:val="00C96BC0"/>
    <w:rsid w:val="00CA5B1D"/>
    <w:rsid w:val="00D43DD6"/>
    <w:rsid w:val="00D835D2"/>
    <w:rsid w:val="00DC0F5B"/>
    <w:rsid w:val="00DE5D42"/>
    <w:rsid w:val="00DE6A30"/>
    <w:rsid w:val="00DF32AB"/>
    <w:rsid w:val="00DF5500"/>
    <w:rsid w:val="00DF648C"/>
    <w:rsid w:val="00E12C4E"/>
    <w:rsid w:val="00E17237"/>
    <w:rsid w:val="00E531A9"/>
    <w:rsid w:val="00E62F8E"/>
    <w:rsid w:val="00E72C50"/>
    <w:rsid w:val="00E73F4C"/>
    <w:rsid w:val="00EA044C"/>
    <w:rsid w:val="00ED6628"/>
    <w:rsid w:val="00F15B88"/>
    <w:rsid w:val="00F46437"/>
    <w:rsid w:val="00F64BA7"/>
    <w:rsid w:val="00F65F48"/>
    <w:rsid w:val="00F667B6"/>
    <w:rsid w:val="00F80D40"/>
    <w:rsid w:val="00F9214E"/>
    <w:rsid w:val="00FC643F"/>
    <w:rsid w:val="00FD21AD"/>
    <w:rsid w:val="00FF537E"/>
    <w:rsid w:val="00FF5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F229"/>
  <w15:docId w15:val="{C4681820-95FB-483A-8679-824D3AA25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025"/>
    <w:rPr>
      <w:rFonts w:ascii="Cambria" w:eastAsia="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025"/>
    <w:pPr>
      <w:ind w:left="720"/>
      <w:contextualSpacing/>
    </w:pPr>
  </w:style>
  <w:style w:type="paragraph" w:styleId="BalloonText">
    <w:name w:val="Balloon Text"/>
    <w:basedOn w:val="Normal"/>
    <w:link w:val="BalloonTextChar"/>
    <w:uiPriority w:val="99"/>
    <w:semiHidden/>
    <w:unhideWhenUsed/>
    <w:rsid w:val="00945025"/>
    <w:rPr>
      <w:rFonts w:ascii="Tahoma" w:hAnsi="Tahoma" w:cs="Tahoma"/>
      <w:sz w:val="16"/>
      <w:szCs w:val="16"/>
    </w:rPr>
  </w:style>
  <w:style w:type="character" w:customStyle="1" w:styleId="BalloonTextChar">
    <w:name w:val="Balloon Text Char"/>
    <w:link w:val="BalloonText"/>
    <w:uiPriority w:val="99"/>
    <w:semiHidden/>
    <w:rsid w:val="00945025"/>
    <w:rPr>
      <w:rFonts w:ascii="Tahoma" w:eastAsia="Cambria" w:hAnsi="Tahoma" w:cs="Tahoma"/>
      <w:sz w:val="16"/>
      <w:szCs w:val="16"/>
    </w:rPr>
  </w:style>
  <w:style w:type="character" w:styleId="Hyperlink">
    <w:name w:val="Hyperlink"/>
    <w:rsid w:val="00A75D5A"/>
    <w:rPr>
      <w:color w:val="0000FF"/>
      <w:u w:val="single"/>
    </w:rPr>
  </w:style>
  <w:style w:type="table" w:styleId="TableGrid">
    <w:name w:val="Table Grid"/>
    <w:basedOn w:val="TableNormal"/>
    <w:uiPriority w:val="59"/>
    <w:rsid w:val="00B070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unhideWhenUsed/>
    <w:rsid w:val="006946D4"/>
    <w:rPr>
      <w:sz w:val="16"/>
      <w:szCs w:val="16"/>
    </w:rPr>
  </w:style>
  <w:style w:type="paragraph" w:styleId="CommentText">
    <w:name w:val="annotation text"/>
    <w:basedOn w:val="Normal"/>
    <w:link w:val="CommentTextChar"/>
    <w:semiHidden/>
    <w:unhideWhenUsed/>
    <w:rsid w:val="006946D4"/>
    <w:rPr>
      <w:sz w:val="20"/>
      <w:szCs w:val="20"/>
    </w:rPr>
  </w:style>
  <w:style w:type="character" w:customStyle="1" w:styleId="CommentTextChar">
    <w:name w:val="Comment Text Char"/>
    <w:basedOn w:val="DefaultParagraphFont"/>
    <w:link w:val="CommentText"/>
    <w:semiHidden/>
    <w:rsid w:val="006946D4"/>
    <w:rPr>
      <w:rFonts w:ascii="Cambria" w:eastAsia="Cambria" w:hAnsi="Cambria"/>
    </w:rPr>
  </w:style>
  <w:style w:type="paragraph" w:styleId="CommentSubject">
    <w:name w:val="annotation subject"/>
    <w:basedOn w:val="CommentText"/>
    <w:next w:val="CommentText"/>
    <w:link w:val="CommentSubjectChar"/>
    <w:semiHidden/>
    <w:unhideWhenUsed/>
    <w:rsid w:val="006946D4"/>
    <w:rPr>
      <w:b/>
      <w:bCs/>
    </w:rPr>
  </w:style>
  <w:style w:type="character" w:customStyle="1" w:styleId="CommentSubjectChar">
    <w:name w:val="Comment Subject Char"/>
    <w:basedOn w:val="CommentTextChar"/>
    <w:link w:val="CommentSubject"/>
    <w:semiHidden/>
    <w:rsid w:val="006946D4"/>
    <w:rPr>
      <w:rFonts w:ascii="Cambria" w:eastAsia="Cambria" w:hAnsi="Cambr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582120">
      <w:bodyDiv w:val="1"/>
      <w:marLeft w:val="0"/>
      <w:marRight w:val="0"/>
      <w:marTop w:val="0"/>
      <w:marBottom w:val="0"/>
      <w:divBdr>
        <w:top w:val="none" w:sz="0" w:space="0" w:color="auto"/>
        <w:left w:val="none" w:sz="0" w:space="0" w:color="auto"/>
        <w:bottom w:val="none" w:sz="0" w:space="0" w:color="auto"/>
        <w:right w:val="none" w:sz="0" w:space="0" w:color="auto"/>
      </w:divBdr>
      <w:divsChild>
        <w:div w:id="1397120777">
          <w:marLeft w:val="0"/>
          <w:marRight w:val="0"/>
          <w:marTop w:val="0"/>
          <w:marBottom w:val="0"/>
          <w:divBdr>
            <w:top w:val="none" w:sz="0" w:space="0" w:color="auto"/>
            <w:left w:val="none" w:sz="0" w:space="0" w:color="auto"/>
            <w:bottom w:val="none" w:sz="0" w:space="0" w:color="auto"/>
            <w:right w:val="none" w:sz="0" w:space="0" w:color="auto"/>
          </w:divBdr>
        </w:div>
      </w:divsChild>
    </w:div>
    <w:div w:id="611329239">
      <w:bodyDiv w:val="1"/>
      <w:marLeft w:val="0"/>
      <w:marRight w:val="0"/>
      <w:marTop w:val="0"/>
      <w:marBottom w:val="0"/>
      <w:divBdr>
        <w:top w:val="none" w:sz="0" w:space="0" w:color="auto"/>
        <w:left w:val="none" w:sz="0" w:space="0" w:color="auto"/>
        <w:bottom w:val="none" w:sz="0" w:space="0" w:color="auto"/>
        <w:right w:val="none" w:sz="0" w:space="0" w:color="auto"/>
      </w:divBdr>
    </w:div>
    <w:div w:id="811750779">
      <w:bodyDiv w:val="1"/>
      <w:marLeft w:val="0"/>
      <w:marRight w:val="0"/>
      <w:marTop w:val="0"/>
      <w:marBottom w:val="0"/>
      <w:divBdr>
        <w:top w:val="none" w:sz="0" w:space="0" w:color="auto"/>
        <w:left w:val="none" w:sz="0" w:space="0" w:color="auto"/>
        <w:bottom w:val="none" w:sz="0" w:space="0" w:color="auto"/>
        <w:right w:val="none" w:sz="0" w:space="0" w:color="auto"/>
      </w:divBdr>
    </w:div>
    <w:div w:id="848064485">
      <w:bodyDiv w:val="1"/>
      <w:marLeft w:val="0"/>
      <w:marRight w:val="0"/>
      <w:marTop w:val="0"/>
      <w:marBottom w:val="0"/>
      <w:divBdr>
        <w:top w:val="none" w:sz="0" w:space="0" w:color="auto"/>
        <w:left w:val="none" w:sz="0" w:space="0" w:color="auto"/>
        <w:bottom w:val="none" w:sz="0" w:space="0" w:color="auto"/>
        <w:right w:val="none" w:sz="0" w:space="0" w:color="auto"/>
      </w:divBdr>
    </w:div>
    <w:div w:id="906646977">
      <w:bodyDiv w:val="1"/>
      <w:marLeft w:val="0"/>
      <w:marRight w:val="0"/>
      <w:marTop w:val="0"/>
      <w:marBottom w:val="0"/>
      <w:divBdr>
        <w:top w:val="none" w:sz="0" w:space="0" w:color="auto"/>
        <w:left w:val="none" w:sz="0" w:space="0" w:color="auto"/>
        <w:bottom w:val="none" w:sz="0" w:space="0" w:color="auto"/>
        <w:right w:val="none" w:sz="0" w:space="0" w:color="auto"/>
      </w:divBdr>
    </w:div>
    <w:div w:id="1239293892">
      <w:bodyDiv w:val="1"/>
      <w:marLeft w:val="0"/>
      <w:marRight w:val="0"/>
      <w:marTop w:val="0"/>
      <w:marBottom w:val="0"/>
      <w:divBdr>
        <w:top w:val="none" w:sz="0" w:space="0" w:color="auto"/>
        <w:left w:val="none" w:sz="0" w:space="0" w:color="auto"/>
        <w:bottom w:val="none" w:sz="0" w:space="0" w:color="auto"/>
        <w:right w:val="none" w:sz="0" w:space="0" w:color="auto"/>
      </w:divBdr>
      <w:divsChild>
        <w:div w:id="884412859">
          <w:marLeft w:val="0"/>
          <w:marRight w:val="0"/>
          <w:marTop w:val="0"/>
          <w:marBottom w:val="0"/>
          <w:divBdr>
            <w:top w:val="none" w:sz="0" w:space="0" w:color="auto"/>
            <w:left w:val="none" w:sz="0" w:space="0" w:color="auto"/>
            <w:bottom w:val="none" w:sz="0" w:space="0" w:color="auto"/>
            <w:right w:val="none" w:sz="0" w:space="0" w:color="auto"/>
          </w:divBdr>
        </w:div>
      </w:divsChild>
    </w:div>
    <w:div w:id="1280527757">
      <w:bodyDiv w:val="1"/>
      <w:marLeft w:val="0"/>
      <w:marRight w:val="0"/>
      <w:marTop w:val="0"/>
      <w:marBottom w:val="0"/>
      <w:divBdr>
        <w:top w:val="none" w:sz="0" w:space="0" w:color="auto"/>
        <w:left w:val="none" w:sz="0" w:space="0" w:color="auto"/>
        <w:bottom w:val="none" w:sz="0" w:space="0" w:color="auto"/>
        <w:right w:val="none" w:sz="0" w:space="0" w:color="auto"/>
      </w:divBdr>
    </w:div>
    <w:div w:id="1289580107">
      <w:bodyDiv w:val="1"/>
      <w:marLeft w:val="0"/>
      <w:marRight w:val="0"/>
      <w:marTop w:val="0"/>
      <w:marBottom w:val="0"/>
      <w:divBdr>
        <w:top w:val="none" w:sz="0" w:space="0" w:color="auto"/>
        <w:left w:val="none" w:sz="0" w:space="0" w:color="auto"/>
        <w:bottom w:val="none" w:sz="0" w:space="0" w:color="auto"/>
        <w:right w:val="none" w:sz="0" w:space="0" w:color="auto"/>
      </w:divBdr>
    </w:div>
    <w:div w:id="1614088739">
      <w:bodyDiv w:val="1"/>
      <w:marLeft w:val="0"/>
      <w:marRight w:val="0"/>
      <w:marTop w:val="0"/>
      <w:marBottom w:val="0"/>
      <w:divBdr>
        <w:top w:val="none" w:sz="0" w:space="0" w:color="auto"/>
        <w:left w:val="none" w:sz="0" w:space="0" w:color="auto"/>
        <w:bottom w:val="none" w:sz="0" w:space="0" w:color="auto"/>
        <w:right w:val="none" w:sz="0" w:space="0" w:color="auto"/>
      </w:divBdr>
    </w:div>
    <w:div w:id="1734507119">
      <w:bodyDiv w:val="1"/>
      <w:marLeft w:val="0"/>
      <w:marRight w:val="0"/>
      <w:marTop w:val="0"/>
      <w:marBottom w:val="0"/>
      <w:divBdr>
        <w:top w:val="none" w:sz="0" w:space="0" w:color="auto"/>
        <w:left w:val="none" w:sz="0" w:space="0" w:color="auto"/>
        <w:bottom w:val="none" w:sz="0" w:space="0" w:color="auto"/>
        <w:right w:val="none" w:sz="0" w:space="0" w:color="auto"/>
      </w:divBdr>
    </w:div>
    <w:div w:id="1803188653">
      <w:bodyDiv w:val="1"/>
      <w:marLeft w:val="0"/>
      <w:marRight w:val="0"/>
      <w:marTop w:val="0"/>
      <w:marBottom w:val="0"/>
      <w:divBdr>
        <w:top w:val="none" w:sz="0" w:space="0" w:color="auto"/>
        <w:left w:val="none" w:sz="0" w:space="0" w:color="auto"/>
        <w:bottom w:val="none" w:sz="0" w:space="0" w:color="auto"/>
        <w:right w:val="none" w:sz="0" w:space="0" w:color="auto"/>
      </w:divBdr>
    </w:div>
    <w:div w:id="205372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czajac@noblenetwork.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5</Pages>
  <Words>1346</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9006</CharactersWithSpaces>
  <SharedDoc>false</SharedDoc>
  <HLinks>
    <vt:vector size="6" baseType="variant">
      <vt:variant>
        <vt:i4>5963853</vt:i4>
      </vt:variant>
      <vt:variant>
        <vt:i4>0</vt:i4>
      </vt:variant>
      <vt:variant>
        <vt:i4>0</vt:i4>
      </vt:variant>
      <vt:variant>
        <vt:i4>5</vt:i4>
      </vt:variant>
      <vt:variant>
        <vt:lpwstr>http://muchincollegeprep.org/Default.aspx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Patel, Niket</dc:creator>
  <cp:lastModifiedBy>Courtney Zajac</cp:lastModifiedBy>
  <cp:revision>7</cp:revision>
  <cp:lastPrinted>2012-07-30T16:45:00Z</cp:lastPrinted>
  <dcterms:created xsi:type="dcterms:W3CDTF">2013-08-24T01:33:00Z</dcterms:created>
  <dcterms:modified xsi:type="dcterms:W3CDTF">2013-08-24T15:21:00Z</dcterms:modified>
</cp:coreProperties>
</file>